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E2" w:rsidRPr="004146E1" w:rsidRDefault="00346C23" w:rsidP="00346C23">
      <w:pPr>
        <w:pStyle w:val="1"/>
        <w:numPr>
          <w:ilvl w:val="0"/>
          <w:numId w:val="0"/>
        </w:numPr>
        <w:tabs>
          <w:tab w:val="left" w:pos="567"/>
          <w:tab w:val="left" w:pos="5954"/>
        </w:tabs>
        <w:jc w:val="center"/>
        <w:rPr>
          <w:b/>
          <w:szCs w:val="24"/>
          <w:lang w:val="ru-RU"/>
        </w:rPr>
      </w:pPr>
      <w:bookmarkStart w:id="0" w:name="_GoBack"/>
      <w:bookmarkEnd w:id="0"/>
      <w:r w:rsidRPr="004146E1">
        <w:rPr>
          <w:b/>
          <w:szCs w:val="24"/>
          <w:lang w:val="ru-RU"/>
        </w:rPr>
        <w:t>Соглашение о намерениях</w:t>
      </w:r>
      <w:r w:rsidR="00A123AC" w:rsidRPr="004146E1">
        <w:rPr>
          <w:b/>
          <w:szCs w:val="24"/>
          <w:lang w:val="ru-RU"/>
        </w:rPr>
        <w:t xml:space="preserve"> </w:t>
      </w:r>
    </w:p>
    <w:p w:rsidR="006301E2" w:rsidRPr="004146E1" w:rsidRDefault="006301E2" w:rsidP="00346C23">
      <w:pPr>
        <w:tabs>
          <w:tab w:val="left" w:pos="567"/>
          <w:tab w:val="left" w:pos="5954"/>
        </w:tabs>
        <w:rPr>
          <w:sz w:val="24"/>
          <w:szCs w:val="24"/>
          <w:lang w:val="ru-RU"/>
        </w:rPr>
      </w:pPr>
    </w:p>
    <w:p w:rsidR="006301E2" w:rsidRPr="004146E1" w:rsidRDefault="00B93303" w:rsidP="00346C23">
      <w:pPr>
        <w:tabs>
          <w:tab w:val="left" w:pos="567"/>
          <w:tab w:val="left" w:pos="5954"/>
        </w:tabs>
        <w:jc w:val="both"/>
        <w:rPr>
          <w:b/>
          <w:sz w:val="24"/>
          <w:szCs w:val="24"/>
          <w:lang w:val="ru-RU"/>
        </w:rPr>
      </w:pPr>
      <w:r w:rsidRPr="004146E1">
        <w:rPr>
          <w:b/>
          <w:sz w:val="24"/>
          <w:szCs w:val="24"/>
          <w:lang w:val="ru-RU"/>
        </w:rPr>
        <w:t>г.</w:t>
      </w:r>
      <w:r w:rsidR="009242DC" w:rsidRPr="004146E1">
        <w:rPr>
          <w:b/>
          <w:sz w:val="24"/>
          <w:szCs w:val="24"/>
          <w:lang w:val="ru-RU"/>
        </w:rPr>
        <w:t xml:space="preserve"> </w:t>
      </w:r>
      <w:r w:rsidR="004F1FB2" w:rsidRPr="004146E1">
        <w:rPr>
          <w:b/>
          <w:sz w:val="24"/>
          <w:szCs w:val="24"/>
          <w:lang w:val="ru-RU"/>
        </w:rPr>
        <w:t>Караганда</w:t>
      </w:r>
      <w:r w:rsidRPr="004146E1">
        <w:rPr>
          <w:b/>
          <w:sz w:val="24"/>
          <w:szCs w:val="24"/>
          <w:lang w:val="ru-RU"/>
        </w:rPr>
        <w:t xml:space="preserve">           </w:t>
      </w:r>
      <w:r w:rsidR="00976C6C" w:rsidRPr="004146E1">
        <w:rPr>
          <w:b/>
          <w:sz w:val="24"/>
          <w:szCs w:val="24"/>
          <w:lang w:val="ru-RU"/>
        </w:rPr>
        <w:t xml:space="preserve">      </w:t>
      </w:r>
      <w:r w:rsidR="00346C23" w:rsidRPr="004146E1">
        <w:rPr>
          <w:b/>
          <w:sz w:val="24"/>
          <w:szCs w:val="24"/>
          <w:lang w:val="ru-RU"/>
        </w:rPr>
        <w:t xml:space="preserve"> </w:t>
      </w:r>
      <w:r w:rsidR="00976C6C" w:rsidRPr="004146E1">
        <w:rPr>
          <w:b/>
          <w:sz w:val="24"/>
          <w:szCs w:val="24"/>
          <w:lang w:val="ru-RU"/>
        </w:rPr>
        <w:t xml:space="preserve"> </w:t>
      </w:r>
      <w:r w:rsidR="00A123AC" w:rsidRPr="004146E1">
        <w:rPr>
          <w:b/>
          <w:sz w:val="24"/>
          <w:szCs w:val="24"/>
          <w:lang w:val="ru-RU"/>
        </w:rPr>
        <w:t xml:space="preserve">   </w:t>
      </w:r>
      <w:r w:rsidR="00346C23" w:rsidRPr="004146E1">
        <w:rPr>
          <w:b/>
          <w:sz w:val="24"/>
          <w:szCs w:val="24"/>
          <w:lang w:val="ru-RU"/>
        </w:rPr>
        <w:t xml:space="preserve">                                          </w:t>
      </w:r>
      <w:r w:rsidR="00A123AC" w:rsidRPr="004146E1">
        <w:rPr>
          <w:b/>
          <w:sz w:val="24"/>
          <w:szCs w:val="24"/>
          <w:lang w:val="ru-RU"/>
        </w:rPr>
        <w:t xml:space="preserve"> </w:t>
      </w:r>
      <w:r w:rsidR="004146E1">
        <w:rPr>
          <w:b/>
          <w:sz w:val="24"/>
          <w:szCs w:val="24"/>
          <w:lang w:val="ru-RU"/>
        </w:rPr>
        <w:t xml:space="preserve">                     </w:t>
      </w:r>
      <w:r w:rsidR="00A123AC" w:rsidRPr="004146E1">
        <w:rPr>
          <w:b/>
          <w:sz w:val="24"/>
          <w:szCs w:val="24"/>
          <w:lang w:val="ru-RU"/>
        </w:rPr>
        <w:t xml:space="preserve">   «</w:t>
      </w:r>
      <w:r w:rsidR="00346C23" w:rsidRPr="004146E1">
        <w:rPr>
          <w:b/>
          <w:sz w:val="24"/>
          <w:szCs w:val="24"/>
          <w:lang w:val="ru-RU"/>
        </w:rPr>
        <w:t>___</w:t>
      </w:r>
      <w:r w:rsidR="006301E2" w:rsidRPr="004146E1">
        <w:rPr>
          <w:b/>
          <w:sz w:val="24"/>
          <w:szCs w:val="24"/>
          <w:lang w:val="ru-RU"/>
        </w:rPr>
        <w:t>»</w:t>
      </w:r>
      <w:r w:rsidR="001C57D0" w:rsidRPr="004146E1">
        <w:rPr>
          <w:b/>
          <w:sz w:val="24"/>
          <w:szCs w:val="24"/>
          <w:lang w:val="ru-RU"/>
        </w:rPr>
        <w:t xml:space="preserve"> </w:t>
      </w:r>
      <w:r w:rsidR="00346C23" w:rsidRPr="004146E1">
        <w:rPr>
          <w:b/>
          <w:sz w:val="24"/>
          <w:szCs w:val="24"/>
          <w:lang w:val="ru-RU"/>
        </w:rPr>
        <w:t xml:space="preserve">_________ </w:t>
      </w:r>
      <w:r w:rsidR="00E113CF" w:rsidRPr="004146E1">
        <w:rPr>
          <w:b/>
          <w:sz w:val="24"/>
          <w:szCs w:val="24"/>
          <w:lang w:val="ru-RU"/>
        </w:rPr>
        <w:t>20</w:t>
      </w:r>
      <w:r w:rsidR="00346C23" w:rsidRPr="004146E1">
        <w:rPr>
          <w:b/>
          <w:sz w:val="24"/>
          <w:szCs w:val="24"/>
          <w:lang w:val="ru-RU"/>
        </w:rPr>
        <w:t>17</w:t>
      </w:r>
      <w:r w:rsidR="006301E2" w:rsidRPr="004146E1">
        <w:rPr>
          <w:b/>
          <w:sz w:val="24"/>
          <w:szCs w:val="24"/>
          <w:lang w:val="ru-RU"/>
        </w:rPr>
        <w:t xml:space="preserve"> г.</w:t>
      </w:r>
    </w:p>
    <w:p w:rsidR="006301E2" w:rsidRPr="004146E1" w:rsidRDefault="006301E2" w:rsidP="00346C23">
      <w:pPr>
        <w:tabs>
          <w:tab w:val="left" w:pos="567"/>
          <w:tab w:val="left" w:pos="5954"/>
        </w:tabs>
        <w:jc w:val="both"/>
        <w:rPr>
          <w:sz w:val="24"/>
          <w:szCs w:val="24"/>
          <w:lang w:val="ru-RU"/>
        </w:rPr>
      </w:pPr>
    </w:p>
    <w:p w:rsidR="00346C23" w:rsidRPr="004146E1" w:rsidRDefault="00346C23" w:rsidP="00346C23">
      <w:pPr>
        <w:tabs>
          <w:tab w:val="left" w:pos="567"/>
          <w:tab w:val="left" w:pos="5954"/>
        </w:tabs>
        <w:jc w:val="both"/>
        <w:rPr>
          <w:sz w:val="24"/>
          <w:szCs w:val="24"/>
          <w:lang w:val="ru-RU"/>
        </w:rPr>
      </w:pPr>
    </w:p>
    <w:p w:rsidR="00346C23" w:rsidRPr="004146E1" w:rsidRDefault="00346C23" w:rsidP="00346C23">
      <w:pPr>
        <w:tabs>
          <w:tab w:val="left" w:pos="567"/>
          <w:tab w:val="left" w:pos="5954"/>
        </w:tabs>
        <w:jc w:val="both"/>
        <w:rPr>
          <w:rStyle w:val="CharStyle6"/>
          <w:sz w:val="24"/>
          <w:szCs w:val="24"/>
        </w:rPr>
      </w:pPr>
      <w:r w:rsidRPr="004146E1">
        <w:rPr>
          <w:sz w:val="24"/>
          <w:szCs w:val="24"/>
          <w:lang w:val="ru-RU"/>
        </w:rPr>
        <w:tab/>
      </w:r>
      <w:r w:rsidR="004F1FB2" w:rsidRPr="004146E1">
        <w:rPr>
          <w:b/>
          <w:sz w:val="24"/>
          <w:szCs w:val="24"/>
          <w:lang w:val="ru-RU"/>
        </w:rPr>
        <w:t>ТОО «Светотехника Плюс»</w:t>
      </w:r>
      <w:r w:rsidR="006301E2" w:rsidRPr="004146E1">
        <w:rPr>
          <w:rStyle w:val="CharStyle6"/>
          <w:b/>
          <w:sz w:val="24"/>
          <w:szCs w:val="24"/>
        </w:rPr>
        <w:t>,</w:t>
      </w:r>
      <w:r w:rsidR="006301E2" w:rsidRPr="004146E1">
        <w:rPr>
          <w:rStyle w:val="CharStyle6"/>
          <w:sz w:val="24"/>
          <w:szCs w:val="24"/>
        </w:rPr>
        <w:t xml:space="preserve"> именуемое в дальнейшем «</w:t>
      </w:r>
      <w:r w:rsidR="00BE7DB0">
        <w:rPr>
          <w:rStyle w:val="CharStyle6"/>
          <w:sz w:val="24"/>
          <w:szCs w:val="24"/>
        </w:rPr>
        <w:t>Производитель</w:t>
      </w:r>
      <w:r w:rsidR="004F1FB2" w:rsidRPr="004146E1">
        <w:rPr>
          <w:rStyle w:val="CharStyle6"/>
          <w:sz w:val="24"/>
          <w:szCs w:val="24"/>
        </w:rPr>
        <w:t xml:space="preserve">», в лице </w:t>
      </w:r>
      <w:r w:rsidR="009242DC" w:rsidRPr="004146E1">
        <w:rPr>
          <w:rStyle w:val="CharStyle6"/>
          <w:sz w:val="24"/>
          <w:szCs w:val="24"/>
        </w:rPr>
        <w:t xml:space="preserve">директора </w:t>
      </w:r>
      <w:proofErr w:type="spellStart"/>
      <w:r w:rsidR="004F1FB2" w:rsidRPr="004146E1">
        <w:rPr>
          <w:rStyle w:val="CharStyle6"/>
          <w:sz w:val="24"/>
          <w:szCs w:val="24"/>
        </w:rPr>
        <w:t>Алдыбаевой</w:t>
      </w:r>
      <w:proofErr w:type="spellEnd"/>
      <w:r w:rsidR="004F1FB2" w:rsidRPr="004146E1">
        <w:rPr>
          <w:rStyle w:val="CharStyle6"/>
          <w:sz w:val="24"/>
          <w:szCs w:val="24"/>
        </w:rPr>
        <w:t xml:space="preserve"> С.Ж.</w:t>
      </w:r>
      <w:r w:rsidR="00A123AC" w:rsidRPr="004146E1">
        <w:rPr>
          <w:rStyle w:val="CharStyle6"/>
          <w:sz w:val="24"/>
          <w:szCs w:val="24"/>
        </w:rPr>
        <w:t>, действующе</w:t>
      </w:r>
      <w:r w:rsidR="0087021F" w:rsidRPr="004146E1">
        <w:rPr>
          <w:rStyle w:val="CharStyle6"/>
          <w:sz w:val="24"/>
          <w:szCs w:val="24"/>
        </w:rPr>
        <w:t>й</w:t>
      </w:r>
      <w:r w:rsidR="00A123AC" w:rsidRPr="004146E1">
        <w:rPr>
          <w:rStyle w:val="CharStyle6"/>
          <w:sz w:val="24"/>
          <w:szCs w:val="24"/>
        </w:rPr>
        <w:t xml:space="preserve"> на основании Устава</w:t>
      </w:r>
      <w:r w:rsidR="006301E2" w:rsidRPr="004146E1">
        <w:rPr>
          <w:rStyle w:val="CharStyle6"/>
          <w:sz w:val="24"/>
          <w:szCs w:val="24"/>
        </w:rPr>
        <w:t xml:space="preserve">, с одной стороны, </w:t>
      </w:r>
    </w:p>
    <w:p w:rsidR="006301E2" w:rsidRPr="004146E1" w:rsidRDefault="00346C23" w:rsidP="00346C23">
      <w:pPr>
        <w:tabs>
          <w:tab w:val="left" w:pos="567"/>
          <w:tab w:val="left" w:pos="5954"/>
        </w:tabs>
        <w:jc w:val="both"/>
        <w:rPr>
          <w:rStyle w:val="CharStyle6"/>
          <w:sz w:val="24"/>
          <w:szCs w:val="24"/>
        </w:rPr>
      </w:pPr>
      <w:r w:rsidRPr="004146E1">
        <w:rPr>
          <w:rStyle w:val="CharStyle6"/>
          <w:sz w:val="24"/>
          <w:szCs w:val="24"/>
        </w:rPr>
        <w:tab/>
      </w:r>
      <w:r w:rsidR="006301E2" w:rsidRPr="004146E1">
        <w:rPr>
          <w:rStyle w:val="CharStyle6"/>
          <w:sz w:val="24"/>
          <w:szCs w:val="24"/>
        </w:rPr>
        <w:t xml:space="preserve">и </w:t>
      </w:r>
      <w:r w:rsidR="0087021F" w:rsidRPr="004146E1">
        <w:rPr>
          <w:b/>
          <w:sz w:val="24"/>
          <w:szCs w:val="24"/>
          <w:lang w:val="ru-RU"/>
        </w:rPr>
        <w:t>___________________</w:t>
      </w:r>
      <w:r w:rsidR="007E4EC4" w:rsidRPr="004146E1">
        <w:rPr>
          <w:rStyle w:val="CharStyle6"/>
          <w:sz w:val="24"/>
          <w:szCs w:val="24"/>
        </w:rPr>
        <w:t xml:space="preserve"> </w:t>
      </w:r>
      <w:r w:rsidR="006301E2" w:rsidRPr="004146E1">
        <w:rPr>
          <w:rStyle w:val="CharStyle6"/>
          <w:sz w:val="24"/>
          <w:szCs w:val="24"/>
        </w:rPr>
        <w:t xml:space="preserve">в лице </w:t>
      </w:r>
      <w:r w:rsidR="0087021F" w:rsidRPr="004146E1">
        <w:rPr>
          <w:rStyle w:val="CharStyle6"/>
          <w:sz w:val="24"/>
          <w:szCs w:val="24"/>
        </w:rPr>
        <w:t>______</w:t>
      </w:r>
      <w:r w:rsidR="00AA7B67" w:rsidRPr="004146E1">
        <w:rPr>
          <w:rStyle w:val="CharStyle6"/>
          <w:sz w:val="24"/>
          <w:szCs w:val="24"/>
        </w:rPr>
        <w:t>__________________</w:t>
      </w:r>
      <w:r w:rsidR="0087021F" w:rsidRPr="004146E1">
        <w:rPr>
          <w:rStyle w:val="CharStyle6"/>
          <w:sz w:val="24"/>
          <w:szCs w:val="24"/>
        </w:rPr>
        <w:t xml:space="preserve">, </w:t>
      </w:r>
      <w:r w:rsidR="006301E2" w:rsidRPr="004146E1">
        <w:rPr>
          <w:rStyle w:val="CharStyle6"/>
          <w:sz w:val="24"/>
          <w:szCs w:val="24"/>
        </w:rPr>
        <w:t>действующего</w:t>
      </w:r>
      <w:r w:rsidR="0087021F" w:rsidRPr="004146E1">
        <w:rPr>
          <w:rStyle w:val="CharStyle6"/>
          <w:sz w:val="24"/>
          <w:szCs w:val="24"/>
        </w:rPr>
        <w:t>(ей)</w:t>
      </w:r>
      <w:r w:rsidR="006301E2" w:rsidRPr="004146E1">
        <w:rPr>
          <w:rStyle w:val="CharStyle6"/>
          <w:sz w:val="24"/>
          <w:szCs w:val="24"/>
        </w:rPr>
        <w:t xml:space="preserve"> на основании </w:t>
      </w:r>
      <w:r w:rsidR="0087021F" w:rsidRPr="004146E1">
        <w:rPr>
          <w:rStyle w:val="CharStyle6"/>
          <w:sz w:val="24"/>
          <w:szCs w:val="24"/>
        </w:rPr>
        <w:t>_______, именуемое в дальнейшем «</w:t>
      </w:r>
      <w:r w:rsidR="00BE7DB0">
        <w:rPr>
          <w:rStyle w:val="CharStyle6"/>
          <w:sz w:val="24"/>
          <w:szCs w:val="24"/>
        </w:rPr>
        <w:t>Проектировщик</w:t>
      </w:r>
      <w:r w:rsidR="006301E2" w:rsidRPr="004146E1">
        <w:rPr>
          <w:rStyle w:val="CharStyle6"/>
          <w:sz w:val="24"/>
          <w:szCs w:val="24"/>
        </w:rPr>
        <w:t>», с другой стороны, а вместе именуем</w:t>
      </w:r>
      <w:r w:rsidR="0087021F" w:rsidRPr="004146E1">
        <w:rPr>
          <w:rStyle w:val="CharStyle6"/>
          <w:sz w:val="24"/>
          <w:szCs w:val="24"/>
        </w:rPr>
        <w:t>ые «Стороны», заключили настоящее</w:t>
      </w:r>
      <w:r w:rsidR="006301E2" w:rsidRPr="004146E1">
        <w:rPr>
          <w:rStyle w:val="CharStyle6"/>
          <w:sz w:val="24"/>
          <w:szCs w:val="24"/>
        </w:rPr>
        <w:t xml:space="preserve"> </w:t>
      </w:r>
      <w:r w:rsidR="00770227" w:rsidRPr="004146E1">
        <w:rPr>
          <w:rStyle w:val="CharStyle6"/>
          <w:sz w:val="24"/>
          <w:szCs w:val="24"/>
        </w:rPr>
        <w:t>С</w:t>
      </w:r>
      <w:r w:rsidR="0087021F" w:rsidRPr="004146E1">
        <w:rPr>
          <w:rStyle w:val="CharStyle6"/>
          <w:sz w:val="24"/>
          <w:szCs w:val="24"/>
        </w:rPr>
        <w:t xml:space="preserve">оглашение </w:t>
      </w:r>
      <w:r w:rsidR="006301E2" w:rsidRPr="004146E1">
        <w:rPr>
          <w:rStyle w:val="CharStyle6"/>
          <w:sz w:val="24"/>
          <w:szCs w:val="24"/>
        </w:rPr>
        <w:t>о нижеследующем.</w:t>
      </w:r>
    </w:p>
    <w:p w:rsidR="006301E2" w:rsidRPr="004146E1" w:rsidRDefault="006301E2" w:rsidP="00346C23">
      <w:pPr>
        <w:tabs>
          <w:tab w:val="left" w:pos="567"/>
          <w:tab w:val="left" w:pos="5954"/>
        </w:tabs>
        <w:jc w:val="both"/>
        <w:rPr>
          <w:sz w:val="24"/>
          <w:szCs w:val="24"/>
          <w:lang w:val="ru-RU"/>
        </w:rPr>
      </w:pPr>
    </w:p>
    <w:p w:rsidR="001C57D0" w:rsidRPr="004146E1" w:rsidRDefault="006301E2" w:rsidP="0087021F">
      <w:pPr>
        <w:pStyle w:val="a9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5954"/>
        </w:tabs>
        <w:ind w:left="0" w:firstLine="0"/>
        <w:jc w:val="center"/>
        <w:rPr>
          <w:b/>
          <w:sz w:val="24"/>
          <w:szCs w:val="24"/>
          <w:lang w:val="ru-RU"/>
        </w:rPr>
      </w:pPr>
      <w:r w:rsidRPr="004146E1">
        <w:rPr>
          <w:b/>
          <w:sz w:val="24"/>
          <w:szCs w:val="24"/>
          <w:lang w:val="ru-RU"/>
        </w:rPr>
        <w:t xml:space="preserve">Предмет </w:t>
      </w:r>
      <w:r w:rsidR="00AA7B67" w:rsidRPr="004146E1">
        <w:rPr>
          <w:b/>
          <w:sz w:val="24"/>
          <w:szCs w:val="24"/>
          <w:lang w:val="ru-RU"/>
        </w:rPr>
        <w:t>Соглашения</w:t>
      </w:r>
    </w:p>
    <w:p w:rsidR="0087021F" w:rsidRPr="004146E1" w:rsidRDefault="0087021F" w:rsidP="0087021F">
      <w:pPr>
        <w:tabs>
          <w:tab w:val="left" w:pos="284"/>
          <w:tab w:val="left" w:pos="426"/>
          <w:tab w:val="left" w:pos="567"/>
          <w:tab w:val="left" w:pos="5954"/>
        </w:tabs>
        <w:rPr>
          <w:b/>
          <w:sz w:val="24"/>
          <w:szCs w:val="24"/>
          <w:lang w:val="ru-RU"/>
        </w:rPr>
      </w:pPr>
    </w:p>
    <w:p w:rsidR="00770227" w:rsidRPr="004146E1" w:rsidRDefault="00BE7DB0" w:rsidP="00770227">
      <w:pPr>
        <w:pStyle w:val="a9"/>
        <w:numPr>
          <w:ilvl w:val="1"/>
          <w:numId w:val="4"/>
        </w:numPr>
        <w:tabs>
          <w:tab w:val="left" w:pos="567"/>
          <w:tab w:val="left" w:pos="5954"/>
        </w:tabs>
        <w:ind w:left="0" w:firstLine="0"/>
        <w:jc w:val="both"/>
        <w:rPr>
          <w:rFonts w:eastAsia="Sylfaen"/>
          <w:color w:val="000000"/>
          <w:sz w:val="24"/>
          <w:szCs w:val="24"/>
          <w:lang w:val="ru-RU" w:eastAsia="ru-RU" w:bidi="ru-RU"/>
        </w:rPr>
      </w:pPr>
      <w:r>
        <w:rPr>
          <w:sz w:val="24"/>
          <w:szCs w:val="24"/>
          <w:lang w:val="ru-RU"/>
        </w:rPr>
        <w:t>Проектировщик</w:t>
      </w:r>
      <w:r w:rsidR="001C57D0" w:rsidRPr="004146E1">
        <w:rPr>
          <w:sz w:val="24"/>
          <w:szCs w:val="24"/>
          <w:lang w:val="ru-RU"/>
        </w:rPr>
        <w:t xml:space="preserve"> </w:t>
      </w:r>
      <w:r w:rsidR="0087021F" w:rsidRPr="004146E1">
        <w:rPr>
          <w:sz w:val="24"/>
          <w:szCs w:val="24"/>
          <w:lang w:val="ru-RU"/>
        </w:rPr>
        <w:t xml:space="preserve">при </w:t>
      </w:r>
      <w:proofErr w:type="spellStart"/>
      <w:r w:rsidR="0087021F" w:rsidRPr="004146E1">
        <w:rPr>
          <w:rFonts w:eastAsia="Sylfaen"/>
          <w:color w:val="000000"/>
          <w:sz w:val="24"/>
          <w:szCs w:val="24"/>
          <w:lang w:eastAsia="ru-RU" w:bidi="ru-RU"/>
        </w:rPr>
        <w:t>выполнени</w:t>
      </w:r>
      <w:proofErr w:type="spellEnd"/>
      <w:r w:rsidR="0087021F" w:rsidRPr="004146E1">
        <w:rPr>
          <w:rFonts w:eastAsia="Sylfaen"/>
          <w:color w:val="000000"/>
          <w:sz w:val="24"/>
          <w:szCs w:val="24"/>
          <w:lang w:val="ru-RU" w:eastAsia="ru-RU" w:bidi="ru-RU"/>
        </w:rPr>
        <w:t>и</w:t>
      </w:r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>проектных</w:t>
      </w:r>
      <w:proofErr w:type="spellEnd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>работ</w:t>
      </w:r>
      <w:proofErr w:type="spellEnd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>по</w:t>
      </w:r>
      <w:proofErr w:type="spellEnd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 xml:space="preserve"> </w:t>
      </w:r>
      <w:r w:rsidR="0087021F"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освещению </w:t>
      </w:r>
      <w:proofErr w:type="spellStart"/>
      <w:r w:rsidR="0087021F" w:rsidRPr="004146E1">
        <w:rPr>
          <w:rFonts w:eastAsia="Sylfaen"/>
          <w:color w:val="000000"/>
          <w:sz w:val="24"/>
          <w:szCs w:val="24"/>
          <w:lang w:eastAsia="ru-RU" w:bidi="ru-RU"/>
        </w:rPr>
        <w:t>объект</w:t>
      </w:r>
      <w:r w:rsidR="0087021F" w:rsidRPr="004146E1">
        <w:rPr>
          <w:rFonts w:eastAsia="Sylfaen"/>
          <w:color w:val="000000"/>
          <w:sz w:val="24"/>
          <w:szCs w:val="24"/>
          <w:lang w:val="ru-RU" w:eastAsia="ru-RU" w:bidi="ru-RU"/>
        </w:rPr>
        <w:t>ов</w:t>
      </w:r>
      <w:proofErr w:type="spellEnd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>социального</w:t>
      </w:r>
      <w:proofErr w:type="spellEnd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>промышленного</w:t>
      </w:r>
      <w:proofErr w:type="spellEnd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>проек</w:t>
      </w:r>
      <w:r w:rsidR="0087021F" w:rsidRPr="004146E1">
        <w:rPr>
          <w:rFonts w:eastAsia="Sylfaen"/>
          <w:color w:val="000000"/>
          <w:sz w:val="24"/>
          <w:szCs w:val="24"/>
          <w:lang w:eastAsia="ru-RU" w:bidi="ru-RU"/>
        </w:rPr>
        <w:t>тирования</w:t>
      </w:r>
      <w:proofErr w:type="spellEnd"/>
      <w:r w:rsidR="0087021F" w:rsidRPr="004146E1">
        <w:rPr>
          <w:rFonts w:eastAsia="Sylfaen"/>
          <w:color w:val="000000"/>
          <w:sz w:val="24"/>
          <w:szCs w:val="24"/>
          <w:lang w:eastAsia="ru-RU" w:bidi="ru-RU"/>
        </w:rPr>
        <w:t xml:space="preserve">, а </w:t>
      </w:r>
      <w:proofErr w:type="spellStart"/>
      <w:r w:rsidR="0087021F" w:rsidRPr="004146E1">
        <w:rPr>
          <w:rFonts w:eastAsia="Sylfaen"/>
          <w:color w:val="000000"/>
          <w:sz w:val="24"/>
          <w:szCs w:val="24"/>
          <w:lang w:eastAsia="ru-RU" w:bidi="ru-RU"/>
        </w:rPr>
        <w:t>также</w:t>
      </w:r>
      <w:proofErr w:type="spellEnd"/>
      <w:r w:rsidR="0087021F" w:rsidRPr="004146E1">
        <w:rPr>
          <w:rFonts w:eastAsia="Sylfae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87021F" w:rsidRPr="004146E1">
        <w:rPr>
          <w:rFonts w:eastAsia="Sylfaen"/>
          <w:color w:val="000000"/>
          <w:sz w:val="24"/>
          <w:szCs w:val="24"/>
          <w:lang w:eastAsia="ru-RU" w:bidi="ru-RU"/>
        </w:rPr>
        <w:t>объект</w:t>
      </w:r>
      <w:r w:rsidR="0087021F" w:rsidRPr="004146E1">
        <w:rPr>
          <w:rFonts w:eastAsia="Sylfaen"/>
          <w:color w:val="000000"/>
          <w:sz w:val="24"/>
          <w:szCs w:val="24"/>
          <w:lang w:val="ru-RU" w:eastAsia="ru-RU" w:bidi="ru-RU"/>
        </w:rPr>
        <w:t>ов</w:t>
      </w:r>
      <w:proofErr w:type="spellEnd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>инфраструктуры</w:t>
      </w:r>
      <w:proofErr w:type="spellEnd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>на</w:t>
      </w:r>
      <w:proofErr w:type="spellEnd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>территории</w:t>
      </w:r>
      <w:proofErr w:type="spellEnd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>Республики</w:t>
      </w:r>
      <w:proofErr w:type="spellEnd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C57D0" w:rsidRPr="004146E1">
        <w:rPr>
          <w:rFonts w:eastAsia="Sylfaen"/>
          <w:color w:val="000000"/>
          <w:sz w:val="24"/>
          <w:szCs w:val="24"/>
          <w:lang w:eastAsia="ru-RU" w:bidi="ru-RU"/>
        </w:rPr>
        <w:t>Казахстан</w:t>
      </w:r>
      <w:proofErr w:type="spellEnd"/>
      <w:r w:rsidR="0087021F"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</w:t>
      </w:r>
      <w:r w:rsidR="00770227"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(далее – проектные работы) </w:t>
      </w:r>
      <w:r w:rsidR="0087021F" w:rsidRPr="004146E1">
        <w:rPr>
          <w:rFonts w:eastAsia="Sylfaen"/>
          <w:color w:val="000000"/>
          <w:sz w:val="24"/>
          <w:szCs w:val="24"/>
          <w:lang w:val="ru-RU" w:eastAsia="ru-RU" w:bidi="ru-RU"/>
        </w:rPr>
        <w:t>обязуется производить расчёты и указывать в проектной документации светодиодные светильники торговой марки «</w:t>
      </w:r>
      <w:r w:rsidR="0087021F" w:rsidRPr="004146E1">
        <w:rPr>
          <w:rFonts w:eastAsia="Sylfaen"/>
          <w:color w:val="000000"/>
          <w:sz w:val="24"/>
          <w:szCs w:val="24"/>
          <w:lang w:val="en-US" w:eastAsia="ru-RU" w:bidi="ru-RU"/>
        </w:rPr>
        <w:t>GEMERA</w:t>
      </w:r>
      <w:r w:rsidR="0087021F" w:rsidRPr="004146E1">
        <w:rPr>
          <w:rFonts w:eastAsia="Sylfaen"/>
          <w:color w:val="000000"/>
          <w:sz w:val="24"/>
          <w:szCs w:val="24"/>
          <w:lang w:val="ru-RU" w:eastAsia="ru-RU" w:bidi="ru-RU"/>
        </w:rPr>
        <w:t>»</w:t>
      </w:r>
      <w:r w:rsidR="00461A83"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(далее – Продукция)</w:t>
      </w:r>
      <w:r w:rsidR="0087021F"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, правообладателем которой является </w:t>
      </w:r>
      <w:r>
        <w:rPr>
          <w:rFonts w:eastAsia="Sylfaen"/>
          <w:color w:val="000000"/>
          <w:sz w:val="24"/>
          <w:szCs w:val="24"/>
          <w:lang w:val="ru-RU" w:eastAsia="ru-RU" w:bidi="ru-RU"/>
        </w:rPr>
        <w:t>Производитель</w:t>
      </w:r>
      <w:r w:rsidR="0087021F" w:rsidRPr="004146E1">
        <w:rPr>
          <w:rFonts w:eastAsia="Sylfaen"/>
          <w:color w:val="000000"/>
          <w:sz w:val="24"/>
          <w:szCs w:val="24"/>
          <w:lang w:eastAsia="ru-RU" w:bidi="ru-RU"/>
        </w:rPr>
        <w:t>.</w:t>
      </w:r>
      <w:r w:rsidR="007F03E7"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</w:t>
      </w:r>
    </w:p>
    <w:p w:rsidR="001C57D0" w:rsidRPr="004146E1" w:rsidRDefault="00770227" w:rsidP="00770227">
      <w:pPr>
        <w:pStyle w:val="a9"/>
        <w:numPr>
          <w:ilvl w:val="1"/>
          <w:numId w:val="4"/>
        </w:numPr>
        <w:tabs>
          <w:tab w:val="left" w:pos="567"/>
          <w:tab w:val="left" w:pos="5954"/>
        </w:tabs>
        <w:ind w:left="0" w:firstLine="0"/>
        <w:jc w:val="both"/>
        <w:rPr>
          <w:rFonts w:eastAsia="Calibri"/>
          <w:sz w:val="24"/>
          <w:szCs w:val="24"/>
          <w:lang w:val="ru-RU"/>
        </w:rPr>
      </w:pP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>В случае ободрения</w:t>
      </w:r>
      <w:r w:rsidR="007F03E7"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Заказчиком проектной документации и </w:t>
      </w:r>
      <w:r w:rsidR="00825560"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выбором </w:t>
      </w:r>
      <w:r w:rsidR="00BE7DB0">
        <w:rPr>
          <w:rFonts w:eastAsia="Sylfaen"/>
          <w:color w:val="000000"/>
          <w:sz w:val="24"/>
          <w:szCs w:val="24"/>
          <w:lang w:val="ru-RU" w:eastAsia="ru-RU" w:bidi="ru-RU"/>
        </w:rPr>
        <w:t>Производителя</w:t>
      </w:r>
      <w:r w:rsidR="00825560"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поставщиком Продукции </w:t>
      </w:r>
      <w:r w:rsidR="00BE7DB0">
        <w:rPr>
          <w:rFonts w:eastAsia="Sylfaen"/>
          <w:color w:val="000000"/>
          <w:sz w:val="24"/>
          <w:szCs w:val="24"/>
          <w:lang w:val="ru-RU" w:eastAsia="ru-RU" w:bidi="ru-RU"/>
        </w:rPr>
        <w:t xml:space="preserve">Производитель 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выплачивает </w:t>
      </w:r>
      <w:r w:rsidR="00BE7DB0">
        <w:rPr>
          <w:rFonts w:eastAsia="Sylfaen"/>
          <w:color w:val="000000"/>
          <w:sz w:val="24"/>
          <w:szCs w:val="24"/>
          <w:lang w:val="ru-RU" w:eastAsia="ru-RU" w:bidi="ru-RU"/>
        </w:rPr>
        <w:t xml:space="preserve">Проектировщику 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вознаграждение </w:t>
      </w:r>
      <w:r w:rsidR="000425C2" w:rsidRPr="004146E1">
        <w:rPr>
          <w:rFonts w:eastAsia="Sylfaen"/>
          <w:color w:val="000000"/>
          <w:sz w:val="24"/>
          <w:szCs w:val="24"/>
          <w:lang w:val="ru-RU" w:eastAsia="ru-RU" w:bidi="ru-RU"/>
        </w:rPr>
        <w:t>в порядке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, предусмотренном п. </w:t>
      </w:r>
      <w:r w:rsidR="00825560" w:rsidRPr="004146E1">
        <w:rPr>
          <w:rFonts w:eastAsia="Sylfaen"/>
          <w:color w:val="000000"/>
          <w:sz w:val="24"/>
          <w:szCs w:val="24"/>
          <w:lang w:val="ru-RU" w:eastAsia="ru-RU" w:bidi="ru-RU"/>
        </w:rPr>
        <w:t>3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настоящего Соглашения. </w:t>
      </w:r>
      <w:r w:rsidR="00E3194B"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</w:t>
      </w:r>
    </w:p>
    <w:p w:rsidR="001C57D0" w:rsidRPr="004146E1" w:rsidRDefault="001C57D0" w:rsidP="00346C23">
      <w:pPr>
        <w:tabs>
          <w:tab w:val="left" w:pos="284"/>
          <w:tab w:val="left" w:pos="426"/>
          <w:tab w:val="left" w:pos="567"/>
          <w:tab w:val="left" w:pos="5954"/>
        </w:tabs>
        <w:jc w:val="center"/>
        <w:rPr>
          <w:b/>
          <w:sz w:val="24"/>
          <w:szCs w:val="24"/>
          <w:lang w:val="ru-RU"/>
        </w:rPr>
      </w:pPr>
    </w:p>
    <w:p w:rsidR="006301E2" w:rsidRPr="004146E1" w:rsidRDefault="00E3194B" w:rsidP="0087021F">
      <w:pPr>
        <w:pStyle w:val="a9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5954"/>
        </w:tabs>
        <w:ind w:left="0" w:firstLine="0"/>
        <w:jc w:val="center"/>
        <w:rPr>
          <w:b/>
          <w:sz w:val="24"/>
          <w:szCs w:val="24"/>
          <w:lang w:val="ru-RU"/>
        </w:rPr>
      </w:pPr>
      <w:r w:rsidRPr="004146E1">
        <w:rPr>
          <w:b/>
          <w:sz w:val="24"/>
          <w:szCs w:val="24"/>
          <w:lang w:val="ru-RU"/>
        </w:rPr>
        <w:t>Права и обязанности Сторон</w:t>
      </w:r>
    </w:p>
    <w:p w:rsidR="0087021F" w:rsidRPr="004146E1" w:rsidRDefault="0087021F" w:rsidP="0087021F">
      <w:pPr>
        <w:pStyle w:val="a9"/>
        <w:tabs>
          <w:tab w:val="left" w:pos="284"/>
          <w:tab w:val="left" w:pos="426"/>
          <w:tab w:val="left" w:pos="567"/>
          <w:tab w:val="left" w:pos="5954"/>
        </w:tabs>
        <w:rPr>
          <w:b/>
          <w:sz w:val="24"/>
          <w:szCs w:val="24"/>
          <w:lang w:val="ru-RU"/>
        </w:rPr>
      </w:pPr>
    </w:p>
    <w:p w:rsidR="00770227" w:rsidRPr="004146E1" w:rsidRDefault="00BE7DB0" w:rsidP="00770227">
      <w:pPr>
        <w:pStyle w:val="a9"/>
        <w:numPr>
          <w:ilvl w:val="1"/>
          <w:numId w:val="4"/>
        </w:numPr>
        <w:tabs>
          <w:tab w:val="left" w:pos="284"/>
          <w:tab w:val="left" w:pos="567"/>
          <w:tab w:val="left" w:pos="5954"/>
        </w:tabs>
        <w:ind w:left="567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Проектировщик </w:t>
      </w:r>
      <w:r w:rsidR="00770227" w:rsidRPr="004146E1">
        <w:rPr>
          <w:sz w:val="24"/>
          <w:szCs w:val="24"/>
          <w:lang w:val="ru-RU"/>
        </w:rPr>
        <w:t>обязуется:</w:t>
      </w:r>
    </w:p>
    <w:p w:rsidR="006301E2" w:rsidRPr="004146E1" w:rsidRDefault="00461A83" w:rsidP="00770227">
      <w:pPr>
        <w:pStyle w:val="a9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sz w:val="24"/>
          <w:szCs w:val="24"/>
          <w:lang w:val="ru-RU"/>
        </w:rPr>
      </w:pPr>
      <w:r w:rsidRPr="004146E1">
        <w:rPr>
          <w:sz w:val="24"/>
          <w:szCs w:val="24"/>
          <w:lang w:val="ru-RU"/>
        </w:rPr>
        <w:t xml:space="preserve">использовать 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>Продукцию</w:t>
      </w:r>
      <w:r w:rsidRPr="004146E1">
        <w:rPr>
          <w:sz w:val="24"/>
          <w:szCs w:val="24"/>
          <w:lang w:val="ru-RU"/>
        </w:rPr>
        <w:t xml:space="preserve"> </w:t>
      </w:r>
      <w:r w:rsidR="005B0FE5" w:rsidRPr="004146E1">
        <w:rPr>
          <w:sz w:val="24"/>
          <w:szCs w:val="24"/>
          <w:lang w:val="ru-RU"/>
        </w:rPr>
        <w:t>при осуществлении</w:t>
      </w:r>
      <w:r w:rsidR="006301E2" w:rsidRPr="004146E1">
        <w:rPr>
          <w:sz w:val="24"/>
          <w:szCs w:val="24"/>
          <w:lang w:val="ru-RU"/>
        </w:rPr>
        <w:t xml:space="preserve"> </w:t>
      </w:r>
      <w:r w:rsidR="005B0FE5" w:rsidRPr="004146E1">
        <w:rPr>
          <w:sz w:val="24"/>
          <w:szCs w:val="24"/>
          <w:lang w:val="ru-RU"/>
        </w:rPr>
        <w:t>проектных работ</w:t>
      </w:r>
      <w:r w:rsidR="00D4219B"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, предварительно согласовав в устном и/или письменном виде </w:t>
      </w:r>
      <w:r w:rsidR="006301E2" w:rsidRPr="004146E1">
        <w:rPr>
          <w:sz w:val="24"/>
          <w:szCs w:val="24"/>
          <w:lang w:val="ru-RU"/>
        </w:rPr>
        <w:t xml:space="preserve">с </w:t>
      </w:r>
      <w:r w:rsidR="00770227" w:rsidRPr="004146E1">
        <w:rPr>
          <w:sz w:val="24"/>
          <w:szCs w:val="24"/>
          <w:lang w:val="ru-RU"/>
        </w:rPr>
        <w:t>Заказчиком</w:t>
      </w:r>
      <w:r w:rsidR="00D4219B" w:rsidRPr="004146E1">
        <w:rPr>
          <w:sz w:val="24"/>
          <w:szCs w:val="24"/>
          <w:lang w:val="ru-RU"/>
        </w:rPr>
        <w:t>;</w:t>
      </w:r>
    </w:p>
    <w:p w:rsidR="006301E2" w:rsidRPr="004146E1" w:rsidRDefault="00D4219B" w:rsidP="00770227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sz w:val="24"/>
          <w:szCs w:val="24"/>
          <w:lang w:val="ru-RU"/>
        </w:rPr>
      </w:pPr>
      <w:r w:rsidRPr="004146E1">
        <w:rPr>
          <w:sz w:val="24"/>
          <w:szCs w:val="24"/>
          <w:lang w:val="ru-RU"/>
        </w:rPr>
        <w:t xml:space="preserve">предоставлять Заказчику </w:t>
      </w:r>
      <w:r w:rsidR="006301E2" w:rsidRPr="004146E1">
        <w:rPr>
          <w:sz w:val="24"/>
          <w:szCs w:val="24"/>
          <w:lang w:val="ru-RU"/>
        </w:rPr>
        <w:t>информационны</w:t>
      </w:r>
      <w:r w:rsidR="00461A83" w:rsidRPr="004146E1">
        <w:rPr>
          <w:sz w:val="24"/>
          <w:szCs w:val="24"/>
          <w:lang w:val="ru-RU"/>
        </w:rPr>
        <w:t>е материалы о Продукции</w:t>
      </w:r>
      <w:r w:rsidR="00324962"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(буклеты, технические паспорта, светотехнические расчёты), </w:t>
      </w:r>
      <w:r w:rsidR="00324962" w:rsidRPr="004146E1">
        <w:rPr>
          <w:sz w:val="24"/>
          <w:szCs w:val="24"/>
          <w:lang w:val="ru-RU"/>
        </w:rPr>
        <w:t>предоставленные</w:t>
      </w:r>
      <w:r w:rsidR="006301E2" w:rsidRPr="004146E1">
        <w:rPr>
          <w:sz w:val="24"/>
          <w:szCs w:val="24"/>
          <w:lang w:val="ru-RU"/>
        </w:rPr>
        <w:t xml:space="preserve"> </w:t>
      </w:r>
      <w:r w:rsidR="00BE7DB0">
        <w:rPr>
          <w:sz w:val="24"/>
          <w:szCs w:val="24"/>
          <w:lang w:val="ru-RU"/>
        </w:rPr>
        <w:t>Производителем</w:t>
      </w:r>
      <w:r w:rsidR="006301E2" w:rsidRPr="004146E1">
        <w:rPr>
          <w:sz w:val="24"/>
          <w:szCs w:val="24"/>
          <w:lang w:val="ru-RU"/>
        </w:rPr>
        <w:t>;</w:t>
      </w:r>
    </w:p>
    <w:p w:rsidR="000425C2" w:rsidRPr="004146E1" w:rsidRDefault="000425C2" w:rsidP="00770227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sz w:val="24"/>
          <w:szCs w:val="24"/>
          <w:lang w:val="ru-RU"/>
        </w:rPr>
      </w:pPr>
      <w:r w:rsidRPr="004146E1">
        <w:rPr>
          <w:sz w:val="24"/>
          <w:szCs w:val="24"/>
          <w:lang w:val="ru-RU"/>
        </w:rPr>
        <w:t xml:space="preserve">по запросу </w:t>
      </w:r>
      <w:r w:rsidR="00BE7DB0">
        <w:rPr>
          <w:sz w:val="24"/>
          <w:szCs w:val="24"/>
          <w:lang w:val="ru-RU"/>
        </w:rPr>
        <w:t>Производителя</w:t>
      </w:r>
      <w:r w:rsidRPr="004146E1">
        <w:rPr>
          <w:sz w:val="24"/>
          <w:szCs w:val="24"/>
          <w:lang w:val="ru-RU"/>
        </w:rPr>
        <w:t xml:space="preserve"> предоставлять подготовленную для З</w:t>
      </w:r>
      <w:r w:rsidR="00106BED" w:rsidRPr="004146E1">
        <w:rPr>
          <w:sz w:val="24"/>
          <w:szCs w:val="24"/>
          <w:lang w:val="ru-RU"/>
        </w:rPr>
        <w:t>аказчика проектную документацию;</w:t>
      </w:r>
    </w:p>
    <w:p w:rsidR="00106BED" w:rsidRPr="004146E1" w:rsidRDefault="00106BED" w:rsidP="00770227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sz w:val="24"/>
          <w:szCs w:val="24"/>
          <w:lang w:val="ru-RU"/>
        </w:rPr>
      </w:pPr>
      <w:r w:rsidRPr="004146E1">
        <w:rPr>
          <w:sz w:val="24"/>
          <w:szCs w:val="24"/>
          <w:lang w:val="ru-RU"/>
        </w:rPr>
        <w:t xml:space="preserve">при необходимости проведения подробной презентации </w:t>
      </w:r>
      <w:r w:rsidR="00461A83" w:rsidRPr="004146E1">
        <w:rPr>
          <w:rFonts w:eastAsia="Sylfaen"/>
          <w:color w:val="000000"/>
          <w:sz w:val="24"/>
          <w:szCs w:val="24"/>
          <w:lang w:val="ru-RU" w:eastAsia="ru-RU" w:bidi="ru-RU"/>
        </w:rPr>
        <w:t>Продукции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для Заказчика, своевременно </w:t>
      </w:r>
      <w:r w:rsidRPr="004146E1">
        <w:rPr>
          <w:sz w:val="24"/>
          <w:szCs w:val="24"/>
          <w:lang w:val="ru-RU"/>
        </w:rPr>
        <w:t xml:space="preserve">оповещать об этом </w:t>
      </w:r>
      <w:r w:rsidR="00BE7DB0">
        <w:rPr>
          <w:sz w:val="24"/>
          <w:szCs w:val="24"/>
          <w:lang w:val="ru-RU"/>
        </w:rPr>
        <w:t>Производителя</w:t>
      </w:r>
      <w:r w:rsidRPr="004146E1">
        <w:rPr>
          <w:sz w:val="24"/>
          <w:szCs w:val="24"/>
          <w:lang w:val="ru-RU"/>
        </w:rPr>
        <w:t xml:space="preserve">; </w:t>
      </w:r>
    </w:p>
    <w:p w:rsidR="00F824A4" w:rsidRPr="004146E1" w:rsidRDefault="00106BED" w:rsidP="00770227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sz w:val="24"/>
          <w:szCs w:val="24"/>
          <w:lang w:val="ru-RU"/>
        </w:rPr>
      </w:pPr>
      <w:r w:rsidRPr="004146E1">
        <w:rPr>
          <w:sz w:val="24"/>
          <w:szCs w:val="24"/>
          <w:lang w:val="ru-RU"/>
        </w:rPr>
        <w:t xml:space="preserve">ежемесячно, не позднее 5-го числа, следующего за отчётным, предоставлять </w:t>
      </w:r>
      <w:r w:rsidR="00BE7DB0">
        <w:rPr>
          <w:sz w:val="24"/>
          <w:szCs w:val="24"/>
          <w:lang w:val="ru-RU"/>
        </w:rPr>
        <w:t>Производителю</w:t>
      </w:r>
      <w:r w:rsidRPr="004146E1">
        <w:rPr>
          <w:sz w:val="24"/>
          <w:szCs w:val="24"/>
          <w:lang w:val="ru-RU"/>
        </w:rPr>
        <w:t xml:space="preserve"> информацию </w:t>
      </w:r>
      <w:r w:rsidR="00F43569" w:rsidRPr="004146E1">
        <w:rPr>
          <w:sz w:val="24"/>
          <w:szCs w:val="24"/>
          <w:lang w:val="ru-RU"/>
        </w:rPr>
        <w:t xml:space="preserve">по установленной форме </w:t>
      </w:r>
      <w:r w:rsidRPr="004146E1">
        <w:rPr>
          <w:sz w:val="24"/>
          <w:szCs w:val="24"/>
          <w:lang w:val="ru-RU"/>
        </w:rPr>
        <w:t xml:space="preserve">о проектных </w:t>
      </w:r>
      <w:r w:rsidR="00F43569" w:rsidRPr="004146E1">
        <w:rPr>
          <w:sz w:val="24"/>
          <w:szCs w:val="24"/>
          <w:lang w:val="ru-RU"/>
        </w:rPr>
        <w:t>работах</w:t>
      </w:r>
      <w:r w:rsidR="00F824A4" w:rsidRPr="004146E1">
        <w:rPr>
          <w:sz w:val="24"/>
          <w:szCs w:val="24"/>
          <w:lang w:val="ru-RU"/>
        </w:rPr>
        <w:t xml:space="preserve">, осуществленных </w:t>
      </w:r>
      <w:r w:rsidR="00BE7DB0">
        <w:rPr>
          <w:sz w:val="24"/>
          <w:szCs w:val="24"/>
          <w:lang w:val="ru-RU"/>
        </w:rPr>
        <w:t>Проектировщиком</w:t>
      </w:r>
      <w:r w:rsidR="00F824A4" w:rsidRPr="004146E1">
        <w:rPr>
          <w:sz w:val="24"/>
          <w:szCs w:val="24"/>
          <w:lang w:val="ru-RU"/>
        </w:rPr>
        <w:t>;</w:t>
      </w:r>
    </w:p>
    <w:p w:rsidR="00106BED" w:rsidRPr="004146E1" w:rsidRDefault="00F824A4" w:rsidP="00770227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sz w:val="24"/>
          <w:szCs w:val="24"/>
          <w:lang w:val="ru-RU"/>
        </w:rPr>
      </w:pPr>
      <w:r w:rsidRPr="004146E1">
        <w:rPr>
          <w:sz w:val="24"/>
          <w:szCs w:val="24"/>
          <w:lang w:val="ru-RU"/>
        </w:rPr>
        <w:t xml:space="preserve">в течение 5 (пять) календарных дней после получения вознаграждения предоставить </w:t>
      </w:r>
      <w:r w:rsidR="00BE7DB0">
        <w:rPr>
          <w:sz w:val="24"/>
          <w:szCs w:val="24"/>
          <w:lang w:val="ru-RU"/>
        </w:rPr>
        <w:t xml:space="preserve">Производителю </w:t>
      </w:r>
      <w:r w:rsidRPr="004146E1">
        <w:rPr>
          <w:sz w:val="24"/>
          <w:szCs w:val="24"/>
          <w:lang w:val="ru-RU"/>
        </w:rPr>
        <w:t>бухгалтерские документы (счёт-фактуру, акт выполненных работ).</w:t>
      </w:r>
      <w:r w:rsidR="00106BED" w:rsidRPr="004146E1">
        <w:rPr>
          <w:sz w:val="24"/>
          <w:szCs w:val="24"/>
          <w:lang w:val="ru-RU"/>
        </w:rPr>
        <w:t xml:space="preserve"> </w:t>
      </w:r>
    </w:p>
    <w:p w:rsidR="000425C2" w:rsidRPr="004146E1" w:rsidRDefault="00BE7DB0" w:rsidP="000425C2">
      <w:pPr>
        <w:pStyle w:val="a9"/>
        <w:numPr>
          <w:ilvl w:val="1"/>
          <w:numId w:val="4"/>
        </w:numPr>
        <w:tabs>
          <w:tab w:val="left" w:pos="284"/>
          <w:tab w:val="left" w:pos="567"/>
          <w:tab w:val="left" w:pos="5954"/>
        </w:tabs>
        <w:ind w:left="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Проектировщик </w:t>
      </w:r>
      <w:r w:rsidR="000425C2" w:rsidRPr="004146E1">
        <w:rPr>
          <w:sz w:val="24"/>
          <w:szCs w:val="24"/>
          <w:lang w:val="ru-RU"/>
        </w:rPr>
        <w:t>имеет право:</w:t>
      </w:r>
    </w:p>
    <w:p w:rsidR="000425C2" w:rsidRPr="004146E1" w:rsidRDefault="000425C2" w:rsidP="000425C2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sz w:val="24"/>
          <w:szCs w:val="24"/>
          <w:lang w:val="ru-RU"/>
        </w:rPr>
      </w:pPr>
      <w:r w:rsidRPr="004146E1">
        <w:rPr>
          <w:sz w:val="24"/>
          <w:szCs w:val="24"/>
          <w:lang w:val="ru-RU"/>
        </w:rPr>
        <w:t xml:space="preserve">запрашивать у </w:t>
      </w:r>
      <w:r w:rsidR="00BE7DB0">
        <w:rPr>
          <w:sz w:val="24"/>
          <w:szCs w:val="24"/>
          <w:lang w:val="ru-RU"/>
        </w:rPr>
        <w:t xml:space="preserve">Производителя </w:t>
      </w:r>
      <w:r w:rsidRPr="004146E1">
        <w:rPr>
          <w:sz w:val="24"/>
          <w:szCs w:val="24"/>
          <w:lang w:val="ru-RU"/>
        </w:rPr>
        <w:t>информационные материалы о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</w:t>
      </w:r>
      <w:r w:rsidR="00461A83" w:rsidRPr="004146E1">
        <w:rPr>
          <w:rFonts w:eastAsia="Sylfaen"/>
          <w:color w:val="000000"/>
          <w:sz w:val="24"/>
          <w:szCs w:val="24"/>
          <w:lang w:val="ru-RU" w:eastAsia="ru-RU" w:bidi="ru-RU"/>
        </w:rPr>
        <w:t>Продукции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(буклеты, технические паспорта, светотехнические расчёты);</w:t>
      </w:r>
    </w:p>
    <w:p w:rsidR="000425C2" w:rsidRPr="004146E1" w:rsidRDefault="000425C2" w:rsidP="000425C2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sz w:val="24"/>
          <w:szCs w:val="24"/>
          <w:lang w:val="ru-RU"/>
        </w:rPr>
      </w:pP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требовать </w:t>
      </w:r>
      <w:r w:rsidRPr="004146E1">
        <w:rPr>
          <w:sz w:val="24"/>
          <w:szCs w:val="24"/>
          <w:lang w:val="ru-RU"/>
        </w:rPr>
        <w:t xml:space="preserve">от </w:t>
      </w:r>
      <w:r w:rsidR="00BE7DB0">
        <w:rPr>
          <w:sz w:val="24"/>
          <w:szCs w:val="24"/>
          <w:lang w:val="ru-RU"/>
        </w:rPr>
        <w:t>Производителя уплаты</w:t>
      </w:r>
      <w:r w:rsidRPr="004146E1">
        <w:rPr>
          <w:sz w:val="24"/>
          <w:szCs w:val="24"/>
          <w:lang w:val="ru-RU"/>
        </w:rPr>
        <w:t xml:space="preserve"> предусмотренного настоящим Соглашением вознаграждения в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случае ободрения Заказчиком проектной документации и </w:t>
      </w:r>
      <w:r w:rsidR="00825560"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выбором </w:t>
      </w:r>
      <w:r w:rsidR="00BE7DB0">
        <w:rPr>
          <w:rFonts w:eastAsia="Sylfaen"/>
          <w:color w:val="000000"/>
          <w:sz w:val="24"/>
          <w:szCs w:val="24"/>
          <w:lang w:val="ru-RU" w:eastAsia="ru-RU" w:bidi="ru-RU"/>
        </w:rPr>
        <w:t xml:space="preserve">Производителя </w:t>
      </w:r>
      <w:r w:rsidR="00825560" w:rsidRPr="004146E1">
        <w:rPr>
          <w:rFonts w:eastAsia="Sylfaen"/>
          <w:color w:val="000000"/>
          <w:sz w:val="24"/>
          <w:szCs w:val="24"/>
          <w:lang w:val="ru-RU" w:eastAsia="ru-RU" w:bidi="ru-RU"/>
        </w:rPr>
        <w:t>поставщиком Продукции</w:t>
      </w:r>
      <w:r w:rsidR="002C7F2C">
        <w:rPr>
          <w:rFonts w:eastAsia="Sylfaen"/>
          <w:color w:val="000000"/>
          <w:sz w:val="24"/>
          <w:szCs w:val="24"/>
          <w:lang w:val="ru-RU" w:eastAsia="ru-RU" w:bidi="ru-RU"/>
        </w:rPr>
        <w:t>.</w:t>
      </w:r>
    </w:p>
    <w:p w:rsidR="000425C2" w:rsidRPr="004146E1" w:rsidRDefault="00BE7DB0" w:rsidP="000425C2">
      <w:pPr>
        <w:pStyle w:val="a9"/>
        <w:numPr>
          <w:ilvl w:val="1"/>
          <w:numId w:val="4"/>
        </w:numPr>
        <w:tabs>
          <w:tab w:val="left" w:pos="284"/>
          <w:tab w:val="left" w:pos="567"/>
          <w:tab w:val="left" w:pos="5954"/>
        </w:tabs>
        <w:ind w:left="567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Производитель </w:t>
      </w:r>
      <w:r w:rsidR="000425C2" w:rsidRPr="004146E1">
        <w:rPr>
          <w:sz w:val="24"/>
          <w:szCs w:val="24"/>
          <w:lang w:val="ru-RU"/>
        </w:rPr>
        <w:t>обязуется:</w:t>
      </w:r>
    </w:p>
    <w:p w:rsidR="000425C2" w:rsidRPr="004146E1" w:rsidRDefault="000425C2" w:rsidP="000425C2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sz w:val="24"/>
          <w:szCs w:val="24"/>
          <w:lang w:val="ru-RU"/>
        </w:rPr>
      </w:pPr>
      <w:r w:rsidRPr="004146E1">
        <w:rPr>
          <w:sz w:val="24"/>
          <w:szCs w:val="24"/>
          <w:lang w:val="ru-RU"/>
        </w:rPr>
        <w:t xml:space="preserve">по запросу предоставлять </w:t>
      </w:r>
      <w:r w:rsidR="00BE7DB0">
        <w:rPr>
          <w:sz w:val="24"/>
          <w:szCs w:val="24"/>
          <w:lang w:val="ru-RU"/>
        </w:rPr>
        <w:t xml:space="preserve">Проектировщику </w:t>
      </w:r>
      <w:r w:rsidRPr="004146E1">
        <w:rPr>
          <w:sz w:val="24"/>
          <w:szCs w:val="24"/>
          <w:lang w:val="ru-RU"/>
        </w:rPr>
        <w:t>информационные материалы о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</w:t>
      </w:r>
      <w:r w:rsidR="00461A83" w:rsidRPr="004146E1">
        <w:rPr>
          <w:rFonts w:eastAsia="Sylfaen"/>
          <w:color w:val="000000"/>
          <w:sz w:val="24"/>
          <w:szCs w:val="24"/>
          <w:lang w:val="ru-RU" w:eastAsia="ru-RU" w:bidi="ru-RU"/>
        </w:rPr>
        <w:t>Продукции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(буклеты, технические паспорта, светотехнические расчёты);</w:t>
      </w:r>
    </w:p>
    <w:p w:rsidR="000425C2" w:rsidRPr="004146E1" w:rsidRDefault="000425C2" w:rsidP="000425C2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sz w:val="24"/>
          <w:szCs w:val="24"/>
          <w:lang w:val="ru-RU"/>
        </w:rPr>
      </w:pP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lastRenderedPageBreak/>
        <w:t xml:space="preserve">выплачивать </w:t>
      </w:r>
      <w:r w:rsidR="00BE7DB0">
        <w:rPr>
          <w:sz w:val="24"/>
          <w:szCs w:val="24"/>
          <w:lang w:val="ru-RU"/>
        </w:rPr>
        <w:t xml:space="preserve">Проектировщику </w:t>
      </w:r>
      <w:r w:rsidRPr="004146E1">
        <w:rPr>
          <w:sz w:val="24"/>
          <w:szCs w:val="24"/>
          <w:lang w:val="ru-RU"/>
        </w:rPr>
        <w:t>предусмотренное настоящим Соглашением вознаграждение в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случае ободрения Заказчиком проектной документации</w:t>
      </w:r>
      <w:r w:rsidR="00BE7DB0">
        <w:rPr>
          <w:rFonts w:eastAsia="Sylfaen"/>
          <w:color w:val="000000"/>
          <w:sz w:val="24"/>
          <w:szCs w:val="24"/>
          <w:lang w:val="ru-RU" w:eastAsia="ru-RU" w:bidi="ru-RU"/>
        </w:rPr>
        <w:t>, заключения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</w:t>
      </w:r>
      <w:r w:rsidR="00BE7DB0">
        <w:rPr>
          <w:rFonts w:eastAsia="Sylfaen"/>
          <w:color w:val="000000"/>
          <w:sz w:val="24"/>
          <w:szCs w:val="24"/>
          <w:lang w:val="ru-RU" w:eastAsia="ru-RU" w:bidi="ru-RU"/>
        </w:rPr>
        <w:t xml:space="preserve">Договора поставки между Заказчиком и Производителем (далее – Договор) 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и </w:t>
      </w:r>
      <w:r w:rsidR="00BE7DB0">
        <w:rPr>
          <w:rFonts w:eastAsia="Sylfaen"/>
          <w:color w:val="000000"/>
          <w:sz w:val="24"/>
          <w:szCs w:val="24"/>
          <w:lang w:val="ru-RU" w:eastAsia="ru-RU" w:bidi="ru-RU"/>
        </w:rPr>
        <w:t xml:space="preserve">дальнейшей оплатой </w:t>
      </w:r>
      <w:r w:rsidR="00461A83" w:rsidRPr="004146E1">
        <w:rPr>
          <w:rFonts w:eastAsia="Sylfaen"/>
          <w:color w:val="000000"/>
          <w:sz w:val="24"/>
          <w:szCs w:val="24"/>
          <w:lang w:val="ru-RU" w:eastAsia="ru-RU" w:bidi="ru-RU"/>
        </w:rPr>
        <w:t>Продукции;</w:t>
      </w:r>
    </w:p>
    <w:p w:rsidR="00461A83" w:rsidRPr="004146E1" w:rsidRDefault="00461A83" w:rsidP="00461A83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rFonts w:eastAsia="Sylfaen"/>
          <w:color w:val="000000"/>
          <w:sz w:val="24"/>
          <w:szCs w:val="24"/>
          <w:lang w:val="ru-RU" w:eastAsia="ru-RU" w:bidi="ru-RU"/>
        </w:rPr>
      </w:pP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в случае изменения цены и/или ассортимента Продукции оповещать </w:t>
      </w:r>
      <w:r w:rsidR="00BE7DB0">
        <w:rPr>
          <w:rFonts w:eastAsia="Sylfaen"/>
          <w:color w:val="000000"/>
          <w:sz w:val="24"/>
          <w:szCs w:val="24"/>
          <w:lang w:val="ru-RU" w:eastAsia="ru-RU" w:bidi="ru-RU"/>
        </w:rPr>
        <w:t>Проектировщика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>, не позднее, чем за 5 (пять) календарных дней до начала действия новых цен и/или расширения ассортимента Продукции.</w:t>
      </w:r>
    </w:p>
    <w:p w:rsidR="000425C2" w:rsidRPr="004146E1" w:rsidRDefault="00BE7DB0" w:rsidP="000425C2">
      <w:pPr>
        <w:pStyle w:val="a9"/>
        <w:numPr>
          <w:ilvl w:val="1"/>
          <w:numId w:val="4"/>
        </w:numPr>
        <w:tabs>
          <w:tab w:val="left" w:pos="284"/>
          <w:tab w:val="left" w:pos="567"/>
          <w:tab w:val="left" w:pos="5954"/>
        </w:tabs>
        <w:ind w:left="567" w:hanging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Производитель </w:t>
      </w:r>
      <w:r w:rsidR="000425C2" w:rsidRPr="004146E1">
        <w:rPr>
          <w:sz w:val="24"/>
          <w:szCs w:val="24"/>
          <w:lang w:val="ru-RU"/>
        </w:rPr>
        <w:t>имеет право:</w:t>
      </w:r>
    </w:p>
    <w:p w:rsidR="000425C2" w:rsidRPr="004146E1" w:rsidRDefault="00106BED" w:rsidP="000425C2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sz w:val="24"/>
          <w:szCs w:val="24"/>
          <w:lang w:val="ru-RU"/>
        </w:rPr>
      </w:pPr>
      <w:r w:rsidRPr="004146E1">
        <w:rPr>
          <w:sz w:val="24"/>
          <w:szCs w:val="24"/>
          <w:lang w:val="ru-RU"/>
        </w:rPr>
        <w:t xml:space="preserve">запрашивать у </w:t>
      </w:r>
      <w:r w:rsidR="00BE7DB0">
        <w:rPr>
          <w:sz w:val="24"/>
          <w:szCs w:val="24"/>
          <w:lang w:val="ru-RU"/>
        </w:rPr>
        <w:t xml:space="preserve">Проектировщика </w:t>
      </w:r>
      <w:r w:rsidRPr="004146E1">
        <w:rPr>
          <w:sz w:val="24"/>
          <w:szCs w:val="24"/>
          <w:lang w:val="ru-RU"/>
        </w:rPr>
        <w:t>проектную документацию, подготовленную для Заказчика;</w:t>
      </w:r>
    </w:p>
    <w:p w:rsidR="00106BED" w:rsidRPr="004146E1" w:rsidRDefault="00106BED" w:rsidP="00346C23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sz w:val="24"/>
          <w:szCs w:val="24"/>
          <w:lang w:val="ru-RU"/>
        </w:rPr>
      </w:pPr>
      <w:r w:rsidRPr="004146E1">
        <w:rPr>
          <w:sz w:val="24"/>
          <w:szCs w:val="24"/>
          <w:lang w:val="ru-RU"/>
        </w:rPr>
        <w:t xml:space="preserve">участвовать в переговорах с Заказчиком в присутствии </w:t>
      </w:r>
      <w:r w:rsidR="00BE7DB0">
        <w:rPr>
          <w:sz w:val="24"/>
          <w:szCs w:val="24"/>
          <w:lang w:val="ru-RU"/>
        </w:rPr>
        <w:t>Проектировщика</w:t>
      </w:r>
      <w:r w:rsidRPr="004146E1">
        <w:rPr>
          <w:sz w:val="24"/>
          <w:szCs w:val="24"/>
          <w:lang w:val="ru-RU"/>
        </w:rPr>
        <w:t>;</w:t>
      </w:r>
    </w:p>
    <w:p w:rsidR="002C7F2C" w:rsidRDefault="00461A83" w:rsidP="00346C23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sz w:val="24"/>
          <w:szCs w:val="24"/>
          <w:lang w:val="ru-RU"/>
        </w:rPr>
      </w:pPr>
      <w:r w:rsidRPr="004146E1">
        <w:rPr>
          <w:sz w:val="24"/>
          <w:szCs w:val="24"/>
          <w:lang w:val="ru-RU"/>
        </w:rPr>
        <w:t xml:space="preserve">в случае невозможности использования 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Продукции </w:t>
      </w:r>
      <w:r w:rsidRPr="004146E1">
        <w:rPr>
          <w:sz w:val="24"/>
          <w:szCs w:val="24"/>
          <w:lang w:val="ru-RU"/>
        </w:rPr>
        <w:t xml:space="preserve">в проектной документации, </w:t>
      </w:r>
      <w:r w:rsidR="006301E2" w:rsidRPr="004146E1">
        <w:rPr>
          <w:sz w:val="24"/>
          <w:szCs w:val="24"/>
          <w:lang w:val="ru-RU"/>
        </w:rPr>
        <w:t xml:space="preserve">требовать от </w:t>
      </w:r>
      <w:r w:rsidR="00BE7DB0">
        <w:rPr>
          <w:sz w:val="24"/>
          <w:szCs w:val="24"/>
          <w:lang w:val="ru-RU"/>
        </w:rPr>
        <w:t>Проектировщика</w:t>
      </w:r>
      <w:r w:rsidRPr="004146E1">
        <w:rPr>
          <w:sz w:val="24"/>
          <w:szCs w:val="24"/>
          <w:lang w:val="ru-RU"/>
        </w:rPr>
        <w:t xml:space="preserve"> </w:t>
      </w:r>
      <w:r w:rsidR="00825560" w:rsidRPr="004146E1">
        <w:rPr>
          <w:sz w:val="24"/>
          <w:szCs w:val="24"/>
          <w:lang w:val="ru-RU"/>
        </w:rPr>
        <w:t>устное и/или письменное объяснение причин</w:t>
      </w:r>
      <w:r w:rsidR="002C7F2C">
        <w:rPr>
          <w:sz w:val="24"/>
          <w:szCs w:val="24"/>
          <w:lang w:val="ru-RU"/>
        </w:rPr>
        <w:t>;</w:t>
      </w:r>
    </w:p>
    <w:p w:rsidR="00106BED" w:rsidRPr="002C7F2C" w:rsidRDefault="002C7F2C" w:rsidP="002C7F2C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sz w:val="24"/>
          <w:szCs w:val="24"/>
          <w:lang w:val="ru-RU"/>
        </w:rPr>
      </w:pP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>по своему усмотрению предоставлять Заказчику скидку на Продукцию при заключении Договора поставки.</w:t>
      </w:r>
      <w:r w:rsidR="00461A83" w:rsidRPr="002C7F2C">
        <w:rPr>
          <w:sz w:val="24"/>
          <w:szCs w:val="24"/>
          <w:lang w:val="ru-RU"/>
        </w:rPr>
        <w:t xml:space="preserve"> </w:t>
      </w:r>
    </w:p>
    <w:p w:rsidR="006301E2" w:rsidRPr="004146E1" w:rsidRDefault="006301E2" w:rsidP="00346C23">
      <w:pPr>
        <w:pStyle w:val="a4"/>
        <w:tabs>
          <w:tab w:val="clear" w:pos="426"/>
          <w:tab w:val="left" w:pos="142"/>
          <w:tab w:val="left" w:pos="567"/>
          <w:tab w:val="left" w:pos="5954"/>
        </w:tabs>
        <w:ind w:left="0" w:firstLine="709"/>
        <w:jc w:val="both"/>
        <w:rPr>
          <w:szCs w:val="24"/>
          <w:lang w:val="ru-RU"/>
        </w:rPr>
      </w:pPr>
    </w:p>
    <w:p w:rsidR="006301E2" w:rsidRPr="004146E1" w:rsidRDefault="006301E2" w:rsidP="00825560">
      <w:pPr>
        <w:pStyle w:val="a9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5954"/>
        </w:tabs>
        <w:ind w:left="0" w:firstLine="0"/>
        <w:jc w:val="center"/>
        <w:rPr>
          <w:b/>
          <w:sz w:val="24"/>
          <w:szCs w:val="24"/>
          <w:lang w:val="ru-RU"/>
        </w:rPr>
      </w:pPr>
      <w:r w:rsidRPr="004146E1">
        <w:rPr>
          <w:b/>
          <w:sz w:val="24"/>
          <w:szCs w:val="24"/>
          <w:lang w:val="ru-RU"/>
        </w:rPr>
        <w:t>Вознаграждение и порядок его выплаты</w:t>
      </w:r>
    </w:p>
    <w:p w:rsidR="00825560" w:rsidRPr="004146E1" w:rsidRDefault="00825560" w:rsidP="00825560">
      <w:pPr>
        <w:pStyle w:val="a9"/>
        <w:tabs>
          <w:tab w:val="left" w:pos="284"/>
          <w:tab w:val="left" w:pos="426"/>
          <w:tab w:val="left" w:pos="567"/>
          <w:tab w:val="left" w:pos="5954"/>
        </w:tabs>
        <w:rPr>
          <w:b/>
          <w:sz w:val="24"/>
          <w:szCs w:val="24"/>
          <w:lang w:val="ru-RU"/>
        </w:rPr>
      </w:pPr>
    </w:p>
    <w:p w:rsidR="006301E2" w:rsidRPr="004146E1" w:rsidRDefault="00825560" w:rsidP="00825560">
      <w:pPr>
        <w:pStyle w:val="a9"/>
        <w:numPr>
          <w:ilvl w:val="1"/>
          <w:numId w:val="4"/>
        </w:numPr>
        <w:tabs>
          <w:tab w:val="left" w:pos="0"/>
          <w:tab w:val="left" w:pos="567"/>
          <w:tab w:val="left" w:pos="5954"/>
        </w:tabs>
        <w:ind w:left="0" w:firstLine="0"/>
        <w:jc w:val="both"/>
        <w:rPr>
          <w:rStyle w:val="CharStyle6"/>
          <w:sz w:val="24"/>
          <w:szCs w:val="24"/>
        </w:rPr>
      </w:pP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В случае ободрения Заказчиком проектной документации и выбором </w:t>
      </w:r>
      <w:r w:rsidR="00BE7DB0">
        <w:rPr>
          <w:rFonts w:eastAsia="Sylfaen"/>
          <w:color w:val="000000"/>
          <w:sz w:val="24"/>
          <w:szCs w:val="24"/>
          <w:lang w:val="ru-RU" w:eastAsia="ru-RU" w:bidi="ru-RU"/>
        </w:rPr>
        <w:t>Производителя</w:t>
      </w:r>
      <w:r w:rsidRPr="004146E1">
        <w:rPr>
          <w:rFonts w:eastAsia="Sylfaen"/>
          <w:color w:val="000000"/>
          <w:sz w:val="24"/>
          <w:szCs w:val="24"/>
          <w:lang w:val="ru-RU" w:eastAsia="ru-RU" w:bidi="ru-RU"/>
        </w:rPr>
        <w:t xml:space="preserve"> поставщиком Продукции</w:t>
      </w:r>
      <w:r w:rsidR="006301E2" w:rsidRPr="004146E1">
        <w:rPr>
          <w:rStyle w:val="CharStyle6"/>
          <w:sz w:val="24"/>
          <w:szCs w:val="24"/>
        </w:rPr>
        <w:t>:</w:t>
      </w:r>
    </w:p>
    <w:p w:rsidR="00825560" w:rsidRPr="00D05319" w:rsidRDefault="004F2FCE" w:rsidP="00825560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rFonts w:eastAsia="Sylfaen"/>
          <w:color w:val="000000"/>
          <w:sz w:val="24"/>
          <w:szCs w:val="24"/>
          <w:lang w:eastAsia="ru-RU" w:bidi="ru-RU"/>
        </w:rPr>
      </w:pPr>
      <w:r w:rsidRPr="00D05319">
        <w:rPr>
          <w:rFonts w:eastAsia="Sylfaen"/>
          <w:sz w:val="24"/>
          <w:szCs w:val="24"/>
        </w:rPr>
        <w:t xml:space="preserve">в течение 10 (десять) календарных дней между </w:t>
      </w:r>
      <w:r w:rsidR="00BE7DB0" w:rsidRPr="00D05319">
        <w:rPr>
          <w:rFonts w:eastAsia="Sylfaen"/>
          <w:sz w:val="24"/>
          <w:szCs w:val="24"/>
        </w:rPr>
        <w:t>Производителем</w:t>
      </w:r>
      <w:r w:rsidR="00D05319" w:rsidRPr="00D05319">
        <w:rPr>
          <w:rFonts w:eastAsia="Sylfaen"/>
          <w:sz w:val="24"/>
          <w:szCs w:val="24"/>
        </w:rPr>
        <w:t xml:space="preserve"> </w:t>
      </w:r>
      <w:r w:rsidR="00825560" w:rsidRPr="00D05319">
        <w:rPr>
          <w:rFonts w:eastAsia="Sylfaen"/>
          <w:sz w:val="24"/>
          <w:szCs w:val="24"/>
        </w:rPr>
        <w:t>и Заказчиком заключается</w:t>
      </w:r>
      <w:r w:rsidR="00F824A4" w:rsidRPr="00D05319">
        <w:rPr>
          <w:rFonts w:eastAsia="Sylfaen"/>
          <w:sz w:val="24"/>
          <w:szCs w:val="24"/>
        </w:rPr>
        <w:t xml:space="preserve"> Д</w:t>
      </w:r>
      <w:r w:rsidR="006301E2" w:rsidRPr="00D05319">
        <w:rPr>
          <w:rFonts w:eastAsia="Sylfaen"/>
          <w:sz w:val="24"/>
          <w:szCs w:val="24"/>
        </w:rPr>
        <w:t>оговор</w:t>
      </w:r>
      <w:r w:rsidR="00F824A4" w:rsidRPr="00D05319">
        <w:rPr>
          <w:rFonts w:eastAsia="Sylfaen"/>
          <w:sz w:val="24"/>
          <w:szCs w:val="24"/>
        </w:rPr>
        <w:t>;</w:t>
      </w:r>
      <w:r w:rsidR="00825560" w:rsidRPr="00D05319">
        <w:rPr>
          <w:rFonts w:eastAsia="Sylfaen"/>
          <w:sz w:val="24"/>
          <w:szCs w:val="24"/>
        </w:rPr>
        <w:t xml:space="preserve"> </w:t>
      </w:r>
    </w:p>
    <w:p w:rsidR="004F2FCE" w:rsidRPr="00D05319" w:rsidRDefault="004F2FCE" w:rsidP="00825560">
      <w:pPr>
        <w:pStyle w:val="a9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851"/>
          <w:tab w:val="left" w:pos="993"/>
          <w:tab w:val="left" w:pos="5954"/>
        </w:tabs>
        <w:ind w:left="0" w:firstLine="567"/>
        <w:jc w:val="both"/>
        <w:rPr>
          <w:rFonts w:eastAsia="Sylfaen"/>
          <w:sz w:val="24"/>
          <w:szCs w:val="24"/>
        </w:rPr>
      </w:pPr>
      <w:r w:rsidRPr="00D05319">
        <w:rPr>
          <w:rFonts w:eastAsia="Sylfaen"/>
          <w:sz w:val="24"/>
          <w:szCs w:val="24"/>
        </w:rPr>
        <w:t xml:space="preserve">размер вознаграждения, выплачиваемого </w:t>
      </w:r>
      <w:r w:rsidR="00D05319" w:rsidRPr="00D05319">
        <w:rPr>
          <w:rFonts w:eastAsia="Sylfaen"/>
          <w:sz w:val="24"/>
          <w:szCs w:val="24"/>
        </w:rPr>
        <w:t>Производителем Проектировщику</w:t>
      </w:r>
      <w:r w:rsidRPr="00D05319">
        <w:rPr>
          <w:rFonts w:eastAsia="Sylfaen"/>
          <w:sz w:val="24"/>
          <w:szCs w:val="24"/>
        </w:rPr>
        <w:t xml:space="preserve"> составляет 10 (десять) процентов от общей </w:t>
      </w:r>
      <w:r w:rsidR="00F824A4" w:rsidRPr="00D05319">
        <w:rPr>
          <w:rFonts w:eastAsia="Sylfaen"/>
          <w:sz w:val="24"/>
          <w:szCs w:val="24"/>
        </w:rPr>
        <w:t>суммы Договора и перечисляется единовременно</w:t>
      </w:r>
      <w:r w:rsidRPr="00D05319">
        <w:rPr>
          <w:rFonts w:eastAsia="Sylfaen"/>
          <w:sz w:val="24"/>
          <w:szCs w:val="24"/>
        </w:rPr>
        <w:t xml:space="preserve"> </w:t>
      </w:r>
      <w:r w:rsidR="00F824A4" w:rsidRPr="00D05319">
        <w:rPr>
          <w:rFonts w:eastAsia="Sylfaen"/>
          <w:sz w:val="24"/>
          <w:szCs w:val="24"/>
        </w:rPr>
        <w:t xml:space="preserve">в течение 5 (пять) банковских дней </w:t>
      </w:r>
      <w:r w:rsidRPr="00D05319">
        <w:rPr>
          <w:rFonts w:eastAsia="Sylfaen"/>
          <w:sz w:val="24"/>
          <w:szCs w:val="24"/>
        </w:rPr>
        <w:t>после окончательного расчёта</w:t>
      </w:r>
      <w:r w:rsidR="00D05319" w:rsidRPr="00D05319">
        <w:rPr>
          <w:rFonts w:eastAsia="Sylfaen"/>
          <w:sz w:val="24"/>
          <w:szCs w:val="24"/>
        </w:rPr>
        <w:t xml:space="preserve"> Заказчиком за Продукцию.</w:t>
      </w:r>
    </w:p>
    <w:p w:rsidR="004B2662" w:rsidRPr="004146E1" w:rsidRDefault="004B2662" w:rsidP="00346C23">
      <w:pPr>
        <w:tabs>
          <w:tab w:val="left" w:pos="284"/>
          <w:tab w:val="left" w:pos="426"/>
          <w:tab w:val="left" w:pos="567"/>
          <w:tab w:val="left" w:pos="5954"/>
        </w:tabs>
        <w:jc w:val="center"/>
        <w:rPr>
          <w:b/>
          <w:sz w:val="24"/>
          <w:szCs w:val="24"/>
          <w:lang w:val="ru-RU"/>
        </w:rPr>
      </w:pPr>
    </w:p>
    <w:p w:rsidR="00F824A4" w:rsidRPr="004146E1" w:rsidRDefault="006301E2" w:rsidP="00F824A4">
      <w:pPr>
        <w:pStyle w:val="a9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5954"/>
        </w:tabs>
        <w:ind w:left="0" w:firstLine="0"/>
        <w:jc w:val="center"/>
        <w:rPr>
          <w:b/>
          <w:sz w:val="24"/>
          <w:szCs w:val="24"/>
          <w:lang w:val="ru-RU"/>
        </w:rPr>
      </w:pPr>
      <w:r w:rsidRPr="004146E1">
        <w:rPr>
          <w:b/>
          <w:sz w:val="24"/>
          <w:szCs w:val="24"/>
          <w:lang w:val="ru-RU"/>
        </w:rPr>
        <w:t xml:space="preserve">Действие и расторжение </w:t>
      </w:r>
      <w:r w:rsidR="00AA7B67" w:rsidRPr="004146E1">
        <w:rPr>
          <w:b/>
          <w:sz w:val="24"/>
          <w:szCs w:val="24"/>
          <w:lang w:val="ru-RU"/>
        </w:rPr>
        <w:t>Соглашения</w:t>
      </w:r>
    </w:p>
    <w:p w:rsidR="00F824A4" w:rsidRPr="004146E1" w:rsidRDefault="00F824A4" w:rsidP="00F824A4">
      <w:pPr>
        <w:tabs>
          <w:tab w:val="left" w:pos="284"/>
          <w:tab w:val="left" w:pos="426"/>
          <w:tab w:val="left" w:pos="567"/>
          <w:tab w:val="left" w:pos="5954"/>
        </w:tabs>
        <w:rPr>
          <w:b/>
          <w:sz w:val="24"/>
          <w:szCs w:val="24"/>
          <w:lang w:val="ru-RU"/>
        </w:rPr>
      </w:pPr>
    </w:p>
    <w:p w:rsidR="002E1882" w:rsidRPr="004146E1" w:rsidRDefault="002E1882" w:rsidP="002E1882">
      <w:pPr>
        <w:pStyle w:val="a9"/>
        <w:numPr>
          <w:ilvl w:val="1"/>
          <w:numId w:val="4"/>
        </w:numPr>
        <w:tabs>
          <w:tab w:val="left" w:pos="284"/>
          <w:tab w:val="left" w:pos="426"/>
          <w:tab w:val="left" w:pos="567"/>
          <w:tab w:val="left" w:pos="5954"/>
        </w:tabs>
        <w:ind w:left="0" w:firstLine="0"/>
        <w:jc w:val="both"/>
        <w:rPr>
          <w:rStyle w:val="CharStyle7"/>
          <w:rFonts w:eastAsia="Lucida Sans Unicode"/>
          <w:sz w:val="24"/>
          <w:szCs w:val="24"/>
        </w:rPr>
      </w:pPr>
      <w:r w:rsidRPr="004146E1">
        <w:rPr>
          <w:rStyle w:val="CharStyle7"/>
          <w:rFonts w:eastAsia="Lucida Sans Unicode"/>
          <w:sz w:val="24"/>
          <w:szCs w:val="24"/>
        </w:rPr>
        <w:t>Настоящее Соглашение действует в течение 1 (один) года</w:t>
      </w:r>
      <w:r w:rsidR="006301E2" w:rsidRPr="004146E1">
        <w:rPr>
          <w:rStyle w:val="CharStyle7"/>
          <w:rFonts w:eastAsia="Lucida Sans Unicode"/>
          <w:sz w:val="24"/>
          <w:szCs w:val="24"/>
        </w:rPr>
        <w:t xml:space="preserve"> с момента подписания </w:t>
      </w:r>
      <w:r w:rsidRPr="004146E1">
        <w:rPr>
          <w:rStyle w:val="CharStyle7"/>
          <w:rFonts w:eastAsia="Lucida Sans Unicode"/>
          <w:sz w:val="24"/>
          <w:szCs w:val="24"/>
        </w:rPr>
        <w:t>Сторон</w:t>
      </w:r>
      <w:r w:rsidR="006301E2" w:rsidRPr="004146E1">
        <w:rPr>
          <w:rStyle w:val="CharStyle7"/>
          <w:rFonts w:eastAsia="Lucida Sans Unicode"/>
          <w:sz w:val="24"/>
          <w:szCs w:val="24"/>
        </w:rPr>
        <w:t>.</w:t>
      </w:r>
    </w:p>
    <w:p w:rsidR="006301E2" w:rsidRPr="004146E1" w:rsidRDefault="006301E2" w:rsidP="00346C23">
      <w:pPr>
        <w:pStyle w:val="a9"/>
        <w:numPr>
          <w:ilvl w:val="1"/>
          <w:numId w:val="4"/>
        </w:numPr>
        <w:tabs>
          <w:tab w:val="left" w:pos="284"/>
          <w:tab w:val="left" w:pos="426"/>
          <w:tab w:val="left" w:pos="567"/>
          <w:tab w:val="left" w:pos="5954"/>
        </w:tabs>
        <w:ind w:left="0" w:firstLine="0"/>
        <w:jc w:val="both"/>
        <w:rPr>
          <w:rFonts w:eastAsia="Lucida Sans Unicode"/>
          <w:color w:val="000000"/>
          <w:spacing w:val="7"/>
          <w:sz w:val="24"/>
          <w:szCs w:val="24"/>
          <w:lang w:val="ru-RU" w:eastAsia="ru-RU" w:bidi="ru-RU"/>
        </w:rPr>
      </w:pPr>
      <w:r w:rsidRPr="004146E1">
        <w:rPr>
          <w:sz w:val="24"/>
          <w:szCs w:val="24"/>
          <w:lang w:val="ru-RU"/>
        </w:rPr>
        <w:t xml:space="preserve">Если за 30 дней до истечения срока действия </w:t>
      </w:r>
      <w:r w:rsidR="002E1882" w:rsidRPr="004146E1">
        <w:rPr>
          <w:sz w:val="24"/>
          <w:szCs w:val="24"/>
          <w:lang w:val="ru-RU"/>
        </w:rPr>
        <w:t>настоящего Соглашения ни одна из С</w:t>
      </w:r>
      <w:r w:rsidRPr="004146E1">
        <w:rPr>
          <w:sz w:val="24"/>
          <w:szCs w:val="24"/>
          <w:lang w:val="ru-RU"/>
        </w:rPr>
        <w:t xml:space="preserve">торон не заявит о желании прекратить его, </w:t>
      </w:r>
      <w:r w:rsidR="002E1882" w:rsidRPr="004146E1">
        <w:rPr>
          <w:sz w:val="24"/>
          <w:szCs w:val="24"/>
          <w:lang w:val="ru-RU"/>
        </w:rPr>
        <w:t>Соглашение</w:t>
      </w:r>
      <w:r w:rsidRPr="004146E1">
        <w:rPr>
          <w:sz w:val="24"/>
          <w:szCs w:val="24"/>
          <w:lang w:val="ru-RU"/>
        </w:rPr>
        <w:t xml:space="preserve"> ежегодно считается автоматически продленным на весь следующий год. </w:t>
      </w:r>
    </w:p>
    <w:p w:rsidR="002E1882" w:rsidRPr="004146E1" w:rsidRDefault="006301E2" w:rsidP="002E1882">
      <w:pPr>
        <w:pStyle w:val="a9"/>
        <w:numPr>
          <w:ilvl w:val="1"/>
          <w:numId w:val="4"/>
        </w:numPr>
        <w:tabs>
          <w:tab w:val="left" w:pos="284"/>
          <w:tab w:val="left" w:pos="426"/>
          <w:tab w:val="left" w:pos="567"/>
          <w:tab w:val="left" w:pos="5954"/>
        </w:tabs>
        <w:ind w:left="0" w:firstLine="0"/>
        <w:jc w:val="both"/>
        <w:rPr>
          <w:rFonts w:eastAsia="Lucida Sans Unicode"/>
          <w:color w:val="000000"/>
          <w:spacing w:val="7"/>
          <w:sz w:val="24"/>
          <w:szCs w:val="24"/>
          <w:lang w:val="ru-RU" w:eastAsia="ru-RU" w:bidi="ru-RU"/>
        </w:rPr>
      </w:pPr>
      <w:r w:rsidRPr="004146E1">
        <w:rPr>
          <w:sz w:val="24"/>
          <w:szCs w:val="24"/>
          <w:lang w:val="ru-RU"/>
        </w:rPr>
        <w:t xml:space="preserve">В случае </w:t>
      </w:r>
      <w:r w:rsidR="002E1882" w:rsidRPr="004146E1">
        <w:rPr>
          <w:sz w:val="24"/>
          <w:szCs w:val="24"/>
          <w:lang w:val="ru-RU"/>
        </w:rPr>
        <w:t xml:space="preserve">нарушения условий настоящего Соглашения любая из Сторон вправе расторгнуть его </w:t>
      </w:r>
      <w:r w:rsidRPr="004146E1">
        <w:rPr>
          <w:sz w:val="24"/>
          <w:szCs w:val="24"/>
          <w:lang w:val="ru-RU"/>
        </w:rPr>
        <w:t>в одностороннем порядке до истечения срока, установленного п.</w:t>
      </w:r>
      <w:r w:rsidR="002E1882" w:rsidRPr="004146E1">
        <w:rPr>
          <w:sz w:val="24"/>
          <w:szCs w:val="24"/>
          <w:lang w:val="ru-RU"/>
        </w:rPr>
        <w:t xml:space="preserve"> 4.1</w:t>
      </w:r>
      <w:r w:rsidRPr="004146E1">
        <w:rPr>
          <w:sz w:val="24"/>
          <w:szCs w:val="24"/>
          <w:lang w:val="ru-RU"/>
        </w:rPr>
        <w:t xml:space="preserve"> настоящего </w:t>
      </w:r>
      <w:r w:rsidR="002E1882" w:rsidRPr="004146E1">
        <w:rPr>
          <w:sz w:val="24"/>
          <w:szCs w:val="24"/>
          <w:lang w:val="ru-RU"/>
        </w:rPr>
        <w:t>Соглашения</w:t>
      </w:r>
      <w:r w:rsidRPr="004146E1">
        <w:rPr>
          <w:sz w:val="24"/>
          <w:szCs w:val="24"/>
          <w:lang w:val="ru-RU"/>
        </w:rPr>
        <w:t>, предупредив об этом</w:t>
      </w:r>
      <w:r w:rsidR="002E1882" w:rsidRPr="004146E1">
        <w:rPr>
          <w:sz w:val="24"/>
          <w:szCs w:val="24"/>
          <w:lang w:val="ru-RU"/>
        </w:rPr>
        <w:t xml:space="preserve"> другую Сторону </w:t>
      </w:r>
      <w:r w:rsidRPr="004146E1">
        <w:rPr>
          <w:sz w:val="24"/>
          <w:szCs w:val="24"/>
          <w:lang w:val="ru-RU"/>
        </w:rPr>
        <w:t xml:space="preserve">в произвольной форме за 5 </w:t>
      </w:r>
      <w:r w:rsidR="002E1882" w:rsidRPr="004146E1">
        <w:rPr>
          <w:sz w:val="24"/>
          <w:szCs w:val="24"/>
          <w:lang w:val="ru-RU"/>
        </w:rPr>
        <w:t xml:space="preserve">(пять) </w:t>
      </w:r>
      <w:r w:rsidRPr="004146E1">
        <w:rPr>
          <w:sz w:val="24"/>
          <w:szCs w:val="24"/>
          <w:lang w:val="ru-RU"/>
        </w:rPr>
        <w:t xml:space="preserve">календарных дней. </w:t>
      </w:r>
    </w:p>
    <w:p w:rsidR="006301E2" w:rsidRPr="004146E1" w:rsidRDefault="00AA7B67" w:rsidP="002E1882">
      <w:pPr>
        <w:pStyle w:val="a9"/>
        <w:numPr>
          <w:ilvl w:val="1"/>
          <w:numId w:val="4"/>
        </w:numPr>
        <w:tabs>
          <w:tab w:val="left" w:pos="284"/>
          <w:tab w:val="left" w:pos="426"/>
          <w:tab w:val="left" w:pos="567"/>
          <w:tab w:val="left" w:pos="5954"/>
        </w:tabs>
        <w:ind w:left="0" w:firstLine="0"/>
        <w:jc w:val="both"/>
        <w:rPr>
          <w:rFonts w:eastAsia="Lucida Sans Unicode"/>
          <w:color w:val="000000"/>
          <w:spacing w:val="7"/>
          <w:sz w:val="24"/>
          <w:szCs w:val="24"/>
          <w:lang w:val="ru-RU" w:eastAsia="ru-RU" w:bidi="ru-RU"/>
        </w:rPr>
      </w:pPr>
      <w:r w:rsidRPr="004146E1">
        <w:rPr>
          <w:sz w:val="24"/>
          <w:szCs w:val="24"/>
          <w:lang w:val="ru-RU"/>
        </w:rPr>
        <w:t>Соглашение</w:t>
      </w:r>
      <w:r w:rsidR="006301E2" w:rsidRPr="004146E1">
        <w:rPr>
          <w:sz w:val="24"/>
          <w:szCs w:val="24"/>
          <w:lang w:val="ru-RU"/>
        </w:rPr>
        <w:t xml:space="preserve"> может быть расторгн</w:t>
      </w:r>
      <w:r w:rsidR="002E1882" w:rsidRPr="004146E1">
        <w:rPr>
          <w:sz w:val="24"/>
          <w:szCs w:val="24"/>
          <w:lang w:val="ru-RU"/>
        </w:rPr>
        <w:t>ут</w:t>
      </w:r>
      <w:r w:rsidRPr="004146E1">
        <w:rPr>
          <w:sz w:val="24"/>
          <w:szCs w:val="24"/>
          <w:lang w:val="ru-RU"/>
        </w:rPr>
        <w:t>о</w:t>
      </w:r>
      <w:r w:rsidR="002E1882" w:rsidRPr="004146E1">
        <w:rPr>
          <w:sz w:val="24"/>
          <w:szCs w:val="24"/>
          <w:lang w:val="ru-RU"/>
        </w:rPr>
        <w:t xml:space="preserve"> в любое время по </w:t>
      </w:r>
      <w:r w:rsidRPr="004146E1">
        <w:rPr>
          <w:sz w:val="24"/>
          <w:szCs w:val="24"/>
          <w:lang w:val="ru-RU"/>
        </w:rPr>
        <w:t>усмотрению</w:t>
      </w:r>
      <w:r w:rsidR="002E1882" w:rsidRPr="004146E1">
        <w:rPr>
          <w:sz w:val="24"/>
          <w:szCs w:val="24"/>
          <w:lang w:val="ru-RU"/>
        </w:rPr>
        <w:t xml:space="preserve"> С</w:t>
      </w:r>
      <w:r w:rsidR="006301E2" w:rsidRPr="004146E1">
        <w:rPr>
          <w:sz w:val="24"/>
          <w:szCs w:val="24"/>
          <w:lang w:val="ru-RU"/>
        </w:rPr>
        <w:t xml:space="preserve">торон. </w:t>
      </w:r>
    </w:p>
    <w:p w:rsidR="006301E2" w:rsidRPr="004146E1" w:rsidRDefault="006301E2" w:rsidP="00346C23">
      <w:pPr>
        <w:tabs>
          <w:tab w:val="left" w:pos="284"/>
          <w:tab w:val="left" w:pos="426"/>
          <w:tab w:val="left" w:pos="567"/>
          <w:tab w:val="left" w:pos="5954"/>
        </w:tabs>
        <w:ind w:firstLine="709"/>
        <w:jc w:val="both"/>
        <w:rPr>
          <w:sz w:val="24"/>
          <w:szCs w:val="24"/>
          <w:lang w:val="ru-RU"/>
        </w:rPr>
      </w:pPr>
    </w:p>
    <w:p w:rsidR="006301E2" w:rsidRPr="004146E1" w:rsidRDefault="006301E2" w:rsidP="002E1882">
      <w:pPr>
        <w:pStyle w:val="a3"/>
        <w:numPr>
          <w:ilvl w:val="0"/>
          <w:numId w:val="4"/>
        </w:numPr>
        <w:tabs>
          <w:tab w:val="left" w:pos="567"/>
          <w:tab w:val="left" w:pos="5954"/>
        </w:tabs>
        <w:ind w:left="0" w:firstLine="0"/>
        <w:jc w:val="center"/>
        <w:rPr>
          <w:rStyle w:val="apple-style-span"/>
          <w:b/>
          <w:color w:val="000000"/>
        </w:rPr>
      </w:pPr>
      <w:r w:rsidRPr="004146E1">
        <w:rPr>
          <w:rStyle w:val="apple-style-span"/>
          <w:b/>
          <w:color w:val="000000"/>
        </w:rPr>
        <w:t>Конфиденциальность</w:t>
      </w:r>
    </w:p>
    <w:p w:rsidR="002E1882" w:rsidRPr="004146E1" w:rsidRDefault="002E1882" w:rsidP="002E1882">
      <w:pPr>
        <w:pStyle w:val="a3"/>
        <w:tabs>
          <w:tab w:val="left" w:pos="567"/>
          <w:tab w:val="left" w:pos="5954"/>
        </w:tabs>
        <w:ind w:left="720"/>
        <w:rPr>
          <w:rStyle w:val="apple-style-span"/>
          <w:b/>
          <w:color w:val="000000"/>
        </w:rPr>
      </w:pPr>
    </w:p>
    <w:p w:rsidR="002E1882" w:rsidRPr="004146E1" w:rsidRDefault="006301E2" w:rsidP="002E1882">
      <w:pPr>
        <w:pStyle w:val="a3"/>
        <w:numPr>
          <w:ilvl w:val="1"/>
          <w:numId w:val="4"/>
        </w:numPr>
        <w:tabs>
          <w:tab w:val="left" w:pos="567"/>
          <w:tab w:val="left" w:pos="5954"/>
        </w:tabs>
        <w:ind w:left="0" w:firstLine="0"/>
        <w:rPr>
          <w:rFonts w:eastAsia="Times New Roman"/>
          <w:lang w:eastAsia="ar-SA"/>
        </w:rPr>
      </w:pPr>
      <w:r w:rsidRPr="004146E1">
        <w:rPr>
          <w:rFonts w:eastAsia="Times New Roman"/>
          <w:lang w:eastAsia="ar-SA"/>
        </w:rPr>
        <w:t xml:space="preserve">Стороны обязуются соблюдать конфиденциальность в отношении информации, полученной ими или ставшей известной им в ходе оказания услуг по настоящему </w:t>
      </w:r>
      <w:r w:rsidR="002E1882" w:rsidRPr="004146E1">
        <w:rPr>
          <w:rFonts w:eastAsia="Times New Roman"/>
          <w:lang w:eastAsia="ar-SA"/>
        </w:rPr>
        <w:t>Соглашению</w:t>
      </w:r>
      <w:r w:rsidRPr="004146E1">
        <w:rPr>
          <w:rFonts w:eastAsia="Times New Roman"/>
          <w:lang w:eastAsia="ar-SA"/>
        </w:rPr>
        <w:t>, не открывать и не разглашать, в общем или в частности, информацию какой-либо третьей стороне без предварительного письменного согласия Сторон.</w:t>
      </w:r>
    </w:p>
    <w:p w:rsidR="002E1882" w:rsidRPr="004146E1" w:rsidRDefault="006301E2" w:rsidP="00346C23">
      <w:pPr>
        <w:pStyle w:val="a3"/>
        <w:numPr>
          <w:ilvl w:val="1"/>
          <w:numId w:val="4"/>
        </w:numPr>
        <w:tabs>
          <w:tab w:val="left" w:pos="567"/>
          <w:tab w:val="left" w:pos="5954"/>
        </w:tabs>
        <w:ind w:left="0" w:firstLine="0"/>
        <w:rPr>
          <w:rFonts w:eastAsia="Times New Roman"/>
          <w:lang w:eastAsia="ar-SA"/>
        </w:rPr>
      </w:pPr>
      <w:r w:rsidRPr="004146E1">
        <w:t xml:space="preserve">Стороны несут ответственность за разглашение конфиденциальной информации, а также за несанкционированное использование конфиденциальной информации в соответствии с законодательством Республики Казахстан. </w:t>
      </w:r>
    </w:p>
    <w:p w:rsidR="006301E2" w:rsidRPr="004146E1" w:rsidRDefault="006301E2" w:rsidP="00346C23">
      <w:pPr>
        <w:pStyle w:val="a3"/>
        <w:numPr>
          <w:ilvl w:val="1"/>
          <w:numId w:val="4"/>
        </w:numPr>
        <w:tabs>
          <w:tab w:val="left" w:pos="567"/>
          <w:tab w:val="left" w:pos="5954"/>
        </w:tabs>
        <w:ind w:left="0" w:firstLine="0"/>
        <w:rPr>
          <w:rFonts w:eastAsia="Times New Roman"/>
          <w:lang w:eastAsia="ar-SA"/>
        </w:rPr>
      </w:pPr>
      <w:r w:rsidRPr="004146E1">
        <w:t xml:space="preserve">В случае разглашения конфиденциальной информации, Стороны имеют право обратиться в судебные органы с соответствующим исковым заявлением на возмещение </w:t>
      </w:r>
      <w:r w:rsidRPr="004146E1">
        <w:lastRenderedPageBreak/>
        <w:t>убытков, возникших в результате разглашения конфиденциальной информации или ее несанкционированного использования.</w:t>
      </w:r>
    </w:p>
    <w:p w:rsidR="00A123AC" w:rsidRPr="004146E1" w:rsidRDefault="00A123AC" w:rsidP="00346C23">
      <w:pPr>
        <w:tabs>
          <w:tab w:val="left" w:pos="284"/>
          <w:tab w:val="left" w:pos="426"/>
          <w:tab w:val="left" w:pos="567"/>
          <w:tab w:val="left" w:pos="5954"/>
        </w:tabs>
        <w:jc w:val="center"/>
        <w:rPr>
          <w:b/>
          <w:sz w:val="24"/>
          <w:szCs w:val="24"/>
          <w:lang w:val="ru-RU"/>
        </w:rPr>
      </w:pPr>
    </w:p>
    <w:p w:rsidR="006301E2" w:rsidRPr="004146E1" w:rsidRDefault="002E1882" w:rsidP="002E1882">
      <w:pPr>
        <w:pStyle w:val="a3"/>
        <w:numPr>
          <w:ilvl w:val="0"/>
          <w:numId w:val="4"/>
        </w:numPr>
        <w:tabs>
          <w:tab w:val="left" w:pos="567"/>
          <w:tab w:val="left" w:pos="5954"/>
        </w:tabs>
        <w:ind w:left="0" w:firstLine="0"/>
        <w:jc w:val="center"/>
        <w:rPr>
          <w:rStyle w:val="apple-style-span"/>
          <w:b/>
          <w:color w:val="000000"/>
        </w:rPr>
      </w:pPr>
      <w:r w:rsidRPr="004146E1">
        <w:rPr>
          <w:rStyle w:val="apple-style-span"/>
          <w:b/>
          <w:color w:val="000000"/>
        </w:rPr>
        <w:t>Прочие условия</w:t>
      </w:r>
    </w:p>
    <w:p w:rsidR="002E1882" w:rsidRPr="004146E1" w:rsidRDefault="002E1882" w:rsidP="00346C23">
      <w:pPr>
        <w:tabs>
          <w:tab w:val="left" w:pos="284"/>
          <w:tab w:val="left" w:pos="426"/>
          <w:tab w:val="left" w:pos="567"/>
          <w:tab w:val="left" w:pos="5954"/>
        </w:tabs>
        <w:jc w:val="center"/>
        <w:rPr>
          <w:b/>
          <w:sz w:val="24"/>
          <w:szCs w:val="24"/>
          <w:lang w:val="ru-RU"/>
        </w:rPr>
      </w:pPr>
    </w:p>
    <w:p w:rsidR="002E1882" w:rsidRPr="004146E1" w:rsidRDefault="006301E2" w:rsidP="002E1882">
      <w:pPr>
        <w:pStyle w:val="a3"/>
        <w:numPr>
          <w:ilvl w:val="1"/>
          <w:numId w:val="4"/>
        </w:numPr>
        <w:tabs>
          <w:tab w:val="left" w:pos="567"/>
          <w:tab w:val="left" w:pos="5954"/>
        </w:tabs>
        <w:ind w:left="0" w:firstLine="0"/>
      </w:pPr>
      <w:r w:rsidRPr="004146E1">
        <w:t xml:space="preserve">Любые изменения или дополнения к настоящему </w:t>
      </w:r>
      <w:r w:rsidR="002E1882" w:rsidRPr="004146E1">
        <w:t>Соглашению</w:t>
      </w:r>
      <w:r w:rsidRPr="004146E1">
        <w:t xml:space="preserve"> оформляются только в письменной форме и действительны лишь при наличии подписей уполномоченных лиц и печатей Сторон.</w:t>
      </w:r>
    </w:p>
    <w:p w:rsidR="002E1882" w:rsidRPr="004146E1" w:rsidRDefault="006301E2" w:rsidP="002E1882">
      <w:pPr>
        <w:pStyle w:val="a3"/>
        <w:numPr>
          <w:ilvl w:val="1"/>
          <w:numId w:val="4"/>
        </w:numPr>
        <w:tabs>
          <w:tab w:val="left" w:pos="567"/>
          <w:tab w:val="left" w:pos="5954"/>
        </w:tabs>
        <w:ind w:left="0" w:firstLine="0"/>
      </w:pPr>
      <w:r w:rsidRPr="004146E1">
        <w:t xml:space="preserve">В случае недействительности одного или нескольких положений </w:t>
      </w:r>
      <w:r w:rsidR="002E1882" w:rsidRPr="004146E1">
        <w:t>настоящего</w:t>
      </w:r>
      <w:r w:rsidRPr="004146E1">
        <w:t xml:space="preserve"> </w:t>
      </w:r>
      <w:r w:rsidR="002E1882" w:rsidRPr="004146E1">
        <w:t>Соглашения</w:t>
      </w:r>
      <w:r w:rsidRPr="004146E1">
        <w:t xml:space="preserve">, Стороны будут стремиться принять новые положения к этому </w:t>
      </w:r>
      <w:r w:rsidR="002E1882" w:rsidRPr="004146E1">
        <w:t>Соглашению</w:t>
      </w:r>
      <w:r w:rsidRPr="004146E1">
        <w:t>, максимально приближенные к тем, что утратили свою силу.</w:t>
      </w:r>
    </w:p>
    <w:p w:rsidR="0078246A" w:rsidRPr="004146E1" w:rsidRDefault="006301E2" w:rsidP="0078246A">
      <w:pPr>
        <w:pStyle w:val="a3"/>
        <w:numPr>
          <w:ilvl w:val="1"/>
          <w:numId w:val="4"/>
        </w:numPr>
        <w:tabs>
          <w:tab w:val="left" w:pos="567"/>
          <w:tab w:val="left" w:pos="5954"/>
        </w:tabs>
        <w:ind w:left="0" w:firstLine="0"/>
      </w:pPr>
      <w:r w:rsidRPr="004146E1">
        <w:t>Стороны вправе обмениваться сообщениями с</w:t>
      </w:r>
      <w:r w:rsidR="002E1882" w:rsidRPr="004146E1">
        <w:t xml:space="preserve"> помощью средств электронной и/или</w:t>
      </w:r>
      <w:r w:rsidRPr="004146E1">
        <w:t xml:space="preserve"> факсимильной связи. Документы, составленные Сторонами с помощью эл</w:t>
      </w:r>
      <w:r w:rsidR="002E1882" w:rsidRPr="004146E1">
        <w:t>ектронных и/или</w:t>
      </w:r>
      <w:r w:rsidRPr="004146E1">
        <w:t xml:space="preserve"> факсимильных средств, имеют силу оригинала до момента получения оригинала документа соответст</w:t>
      </w:r>
      <w:r w:rsidR="002E1882" w:rsidRPr="004146E1">
        <w:t>вующей Стороной. Электронные и/или</w:t>
      </w:r>
      <w:r w:rsidRPr="004146E1">
        <w:t xml:space="preserve"> факсимильные документы признаются Сторонами, составленными с соблюдением письменной формы в случае, если были направлены по адресам электронной почты </w:t>
      </w:r>
      <w:r w:rsidR="002E1882" w:rsidRPr="004146E1">
        <w:t>и/или номерам телефонов, указанным в п. 7</w:t>
      </w:r>
      <w:r w:rsidRPr="004146E1">
        <w:t xml:space="preserve"> настоящего </w:t>
      </w:r>
      <w:r w:rsidR="002E1882" w:rsidRPr="004146E1">
        <w:t xml:space="preserve">Соглашения. </w:t>
      </w:r>
      <w:r w:rsidRPr="004146E1">
        <w:t xml:space="preserve">Оригиналы отчетных документов должны направляться противоположной Стороне </w:t>
      </w:r>
      <w:r w:rsidR="0078246A" w:rsidRPr="004146E1">
        <w:t xml:space="preserve">в течение 5 (пять) календарных дней </w:t>
      </w:r>
      <w:r w:rsidRPr="004146E1">
        <w:t>после их оформления соответствующей Стороной.</w:t>
      </w:r>
    </w:p>
    <w:p w:rsidR="0078246A" w:rsidRPr="004146E1" w:rsidRDefault="006301E2" w:rsidP="0078246A">
      <w:pPr>
        <w:pStyle w:val="a3"/>
        <w:numPr>
          <w:ilvl w:val="1"/>
          <w:numId w:val="4"/>
        </w:numPr>
        <w:tabs>
          <w:tab w:val="left" w:pos="567"/>
          <w:tab w:val="left" w:pos="5954"/>
        </w:tabs>
        <w:ind w:left="0" w:firstLine="0"/>
      </w:pPr>
      <w:r w:rsidRPr="004146E1">
        <w:t xml:space="preserve">Все споры по настоящему </w:t>
      </w:r>
      <w:r w:rsidR="00AA7B67" w:rsidRPr="004146E1">
        <w:t>Соглашению</w:t>
      </w:r>
      <w:r w:rsidRPr="004146E1">
        <w:t xml:space="preserve"> разрешаются путем переговоров, а при не достижении соглашения - в суде</w:t>
      </w:r>
      <w:r w:rsidR="0078246A" w:rsidRPr="004146E1">
        <w:t>бных органах</w:t>
      </w:r>
      <w:r w:rsidRPr="004146E1">
        <w:t xml:space="preserve"> г. Караганды.</w:t>
      </w:r>
    </w:p>
    <w:p w:rsidR="006301E2" w:rsidRPr="004146E1" w:rsidRDefault="0078246A" w:rsidP="0078246A">
      <w:pPr>
        <w:pStyle w:val="a3"/>
        <w:numPr>
          <w:ilvl w:val="1"/>
          <w:numId w:val="4"/>
        </w:numPr>
        <w:tabs>
          <w:tab w:val="left" w:pos="567"/>
          <w:tab w:val="left" w:pos="5954"/>
        </w:tabs>
        <w:ind w:left="0" w:firstLine="0"/>
      </w:pPr>
      <w:r w:rsidRPr="004146E1">
        <w:t>Настоящее Соглашение</w:t>
      </w:r>
      <w:r w:rsidR="006301E2" w:rsidRPr="004146E1">
        <w:t xml:space="preserve"> составлен</w:t>
      </w:r>
      <w:r w:rsidRPr="004146E1">
        <w:t>о</w:t>
      </w:r>
      <w:r w:rsidR="006301E2" w:rsidRPr="004146E1">
        <w:t xml:space="preserve"> в 2-х экземплярах, имеющих одинаковую юридическую силу, по одному для каждой из сторон.</w:t>
      </w:r>
    </w:p>
    <w:p w:rsidR="006301E2" w:rsidRPr="004146E1" w:rsidRDefault="006301E2" w:rsidP="00346C23">
      <w:pPr>
        <w:tabs>
          <w:tab w:val="left" w:pos="284"/>
          <w:tab w:val="left" w:pos="426"/>
          <w:tab w:val="left" w:pos="567"/>
          <w:tab w:val="left" w:pos="5954"/>
        </w:tabs>
        <w:jc w:val="both"/>
        <w:rPr>
          <w:sz w:val="24"/>
          <w:szCs w:val="24"/>
          <w:lang w:val="ru-RU"/>
        </w:rPr>
      </w:pPr>
    </w:p>
    <w:p w:rsidR="006301E2" w:rsidRPr="004146E1" w:rsidRDefault="006301E2" w:rsidP="0078246A">
      <w:pPr>
        <w:pStyle w:val="a9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5954"/>
        </w:tabs>
        <w:ind w:left="0" w:firstLine="0"/>
        <w:jc w:val="center"/>
        <w:rPr>
          <w:b/>
          <w:sz w:val="24"/>
          <w:szCs w:val="24"/>
          <w:lang w:val="ru-RU"/>
        </w:rPr>
      </w:pPr>
      <w:r w:rsidRPr="004146E1">
        <w:rPr>
          <w:b/>
          <w:sz w:val="24"/>
          <w:szCs w:val="24"/>
          <w:lang w:val="ru-RU"/>
        </w:rPr>
        <w:t>Реквизиты и подписи Сторон</w:t>
      </w:r>
    </w:p>
    <w:p w:rsidR="006301E2" w:rsidRPr="004146E1" w:rsidRDefault="006301E2" w:rsidP="00346C23">
      <w:pPr>
        <w:tabs>
          <w:tab w:val="left" w:pos="284"/>
          <w:tab w:val="left" w:pos="426"/>
          <w:tab w:val="left" w:pos="567"/>
          <w:tab w:val="left" w:pos="5954"/>
        </w:tabs>
        <w:rPr>
          <w:b/>
          <w:sz w:val="24"/>
          <w:szCs w:val="24"/>
          <w:lang w:val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6301E2" w:rsidRPr="004146E1" w:rsidTr="0078246A">
        <w:tc>
          <w:tcPr>
            <w:tcW w:w="4644" w:type="dxa"/>
          </w:tcPr>
          <w:p w:rsidR="006301E2" w:rsidRPr="004146E1" w:rsidRDefault="00D05319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Производитель</w:t>
            </w:r>
            <w:r w:rsidR="006301E2" w:rsidRPr="004146E1">
              <w:rPr>
                <w:b/>
                <w:sz w:val="24"/>
                <w:szCs w:val="24"/>
              </w:rPr>
              <w:t xml:space="preserve">: </w:t>
            </w:r>
          </w:p>
          <w:p w:rsidR="006616E0" w:rsidRPr="004146E1" w:rsidRDefault="006616E0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b/>
                <w:sz w:val="24"/>
                <w:szCs w:val="24"/>
              </w:rPr>
            </w:pPr>
            <w:r w:rsidRPr="004146E1">
              <w:rPr>
                <w:b/>
                <w:sz w:val="24"/>
                <w:szCs w:val="24"/>
              </w:rPr>
              <w:t xml:space="preserve">ТОО «Светотехника Плюс» </w:t>
            </w:r>
          </w:p>
          <w:p w:rsidR="006616E0" w:rsidRPr="004146E1" w:rsidRDefault="006616E0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sz w:val="24"/>
                <w:szCs w:val="24"/>
              </w:rPr>
            </w:pPr>
            <w:r w:rsidRPr="004146E1">
              <w:rPr>
                <w:sz w:val="24"/>
                <w:szCs w:val="24"/>
              </w:rPr>
              <w:t xml:space="preserve">Адрес: 100024, РК, г. Караганда, </w:t>
            </w:r>
          </w:p>
          <w:p w:rsidR="006616E0" w:rsidRPr="004146E1" w:rsidRDefault="006616E0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sz w:val="24"/>
                <w:szCs w:val="24"/>
              </w:rPr>
            </w:pPr>
            <w:r w:rsidRPr="004146E1">
              <w:rPr>
                <w:sz w:val="24"/>
                <w:szCs w:val="24"/>
              </w:rPr>
              <w:t>ул. Складская, 18, офис 1</w:t>
            </w:r>
          </w:p>
          <w:p w:rsidR="006616E0" w:rsidRPr="004146E1" w:rsidRDefault="006616E0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sz w:val="24"/>
                <w:szCs w:val="24"/>
              </w:rPr>
            </w:pPr>
            <w:r w:rsidRPr="004146E1">
              <w:rPr>
                <w:sz w:val="24"/>
                <w:szCs w:val="24"/>
              </w:rPr>
              <w:t>Тел/факс: +7 (7212) 50-71-70</w:t>
            </w:r>
          </w:p>
          <w:p w:rsidR="006616E0" w:rsidRPr="004146E1" w:rsidRDefault="006616E0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sz w:val="24"/>
                <w:szCs w:val="24"/>
              </w:rPr>
            </w:pPr>
            <w:r w:rsidRPr="004146E1">
              <w:rPr>
                <w:sz w:val="24"/>
                <w:szCs w:val="24"/>
              </w:rPr>
              <w:t>БИН 130 840 022 580</w:t>
            </w:r>
          </w:p>
          <w:p w:rsidR="006616E0" w:rsidRPr="004146E1" w:rsidRDefault="006616E0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sz w:val="24"/>
                <w:szCs w:val="24"/>
              </w:rPr>
            </w:pPr>
            <w:r w:rsidRPr="004146E1">
              <w:rPr>
                <w:sz w:val="24"/>
                <w:szCs w:val="24"/>
              </w:rPr>
              <w:t>ИИК KZ1996509F0007372804</w:t>
            </w:r>
          </w:p>
          <w:p w:rsidR="006616E0" w:rsidRPr="004146E1" w:rsidRDefault="006616E0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sz w:val="24"/>
                <w:szCs w:val="24"/>
              </w:rPr>
            </w:pPr>
            <w:r w:rsidRPr="004146E1">
              <w:rPr>
                <w:sz w:val="24"/>
                <w:szCs w:val="24"/>
              </w:rPr>
              <w:t>БИК IRTYKZKA</w:t>
            </w:r>
          </w:p>
          <w:p w:rsidR="006616E0" w:rsidRPr="004146E1" w:rsidRDefault="006616E0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sz w:val="24"/>
                <w:szCs w:val="24"/>
              </w:rPr>
            </w:pPr>
            <w:r w:rsidRPr="004146E1">
              <w:rPr>
                <w:sz w:val="24"/>
                <w:szCs w:val="24"/>
              </w:rPr>
              <w:t>АО «</w:t>
            </w:r>
            <w:proofErr w:type="spellStart"/>
            <w:r w:rsidRPr="004146E1">
              <w:rPr>
                <w:sz w:val="24"/>
                <w:szCs w:val="24"/>
              </w:rPr>
              <w:t>ForteBank</w:t>
            </w:r>
            <w:proofErr w:type="spellEnd"/>
            <w:r w:rsidRPr="004146E1">
              <w:rPr>
                <w:sz w:val="24"/>
                <w:szCs w:val="24"/>
              </w:rPr>
              <w:t xml:space="preserve">» </w:t>
            </w:r>
          </w:p>
          <w:p w:rsidR="006616E0" w:rsidRPr="004146E1" w:rsidRDefault="006616E0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b/>
                <w:sz w:val="24"/>
                <w:szCs w:val="24"/>
              </w:rPr>
            </w:pPr>
          </w:p>
          <w:p w:rsidR="00E113CF" w:rsidRPr="004146E1" w:rsidRDefault="00E113CF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b/>
                <w:sz w:val="24"/>
                <w:szCs w:val="24"/>
              </w:rPr>
            </w:pPr>
          </w:p>
          <w:p w:rsidR="00E113CF" w:rsidRPr="004146E1" w:rsidRDefault="006616E0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b/>
                <w:sz w:val="24"/>
                <w:szCs w:val="24"/>
              </w:rPr>
            </w:pPr>
            <w:r w:rsidRPr="004146E1">
              <w:rPr>
                <w:b/>
                <w:sz w:val="24"/>
                <w:szCs w:val="24"/>
              </w:rPr>
              <w:t>Директор</w:t>
            </w:r>
          </w:p>
          <w:p w:rsidR="006616E0" w:rsidRPr="004146E1" w:rsidRDefault="006616E0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b/>
                <w:sz w:val="24"/>
                <w:szCs w:val="24"/>
              </w:rPr>
            </w:pPr>
            <w:proofErr w:type="spellStart"/>
            <w:r w:rsidRPr="004146E1">
              <w:rPr>
                <w:b/>
                <w:sz w:val="24"/>
                <w:szCs w:val="24"/>
              </w:rPr>
              <w:t>Алдыбаева</w:t>
            </w:r>
            <w:proofErr w:type="spellEnd"/>
            <w:r w:rsidRPr="004146E1">
              <w:rPr>
                <w:b/>
                <w:sz w:val="24"/>
                <w:szCs w:val="24"/>
              </w:rPr>
              <w:t xml:space="preserve"> С.Ж.</w:t>
            </w:r>
          </w:p>
          <w:p w:rsidR="006616E0" w:rsidRPr="004146E1" w:rsidRDefault="006616E0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b/>
                <w:sz w:val="24"/>
                <w:szCs w:val="24"/>
              </w:rPr>
            </w:pPr>
          </w:p>
          <w:p w:rsidR="006301E2" w:rsidRPr="004146E1" w:rsidRDefault="006301E2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b/>
                <w:sz w:val="24"/>
                <w:szCs w:val="24"/>
              </w:rPr>
            </w:pPr>
            <w:r w:rsidRPr="004146E1">
              <w:rPr>
                <w:b/>
                <w:sz w:val="24"/>
                <w:szCs w:val="24"/>
              </w:rPr>
              <w:t xml:space="preserve">_______________________ </w:t>
            </w:r>
          </w:p>
          <w:p w:rsidR="006301E2" w:rsidRPr="004146E1" w:rsidRDefault="0078246A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iCs/>
                <w:sz w:val="24"/>
                <w:szCs w:val="24"/>
              </w:rPr>
            </w:pPr>
            <w:r w:rsidRPr="004146E1">
              <w:rPr>
                <w:b/>
                <w:sz w:val="24"/>
                <w:szCs w:val="24"/>
                <w:lang w:val="ru-RU"/>
              </w:rPr>
              <w:t>м</w:t>
            </w:r>
            <w:r w:rsidR="006301E2" w:rsidRPr="004146E1">
              <w:rPr>
                <w:b/>
                <w:sz w:val="24"/>
                <w:szCs w:val="24"/>
              </w:rPr>
              <w:t>.п.</w:t>
            </w:r>
          </w:p>
          <w:p w:rsidR="006301E2" w:rsidRPr="004146E1" w:rsidRDefault="006301E2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b/>
                <w:sz w:val="24"/>
                <w:szCs w:val="24"/>
              </w:rPr>
            </w:pPr>
          </w:p>
          <w:p w:rsidR="006301E2" w:rsidRPr="004146E1" w:rsidRDefault="006301E2" w:rsidP="00346C23">
            <w:pPr>
              <w:tabs>
                <w:tab w:val="left" w:pos="567"/>
                <w:tab w:val="left" w:pos="5954"/>
              </w:tabs>
              <w:autoSpaceDE w:val="0"/>
              <w:autoSpaceDN w:val="0"/>
              <w:adjustRightInd w:val="0"/>
              <w:ind w:right="426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6301E2" w:rsidRPr="004146E1" w:rsidRDefault="00D05319" w:rsidP="00346C23">
            <w:pPr>
              <w:pStyle w:val="a3"/>
              <w:tabs>
                <w:tab w:val="left" w:pos="567"/>
                <w:tab w:val="left" w:pos="5954"/>
              </w:tabs>
              <w:rPr>
                <w:b/>
              </w:rPr>
            </w:pPr>
            <w:r>
              <w:rPr>
                <w:b/>
              </w:rPr>
              <w:t>Проектировщик</w:t>
            </w:r>
            <w:r w:rsidR="006301E2" w:rsidRPr="004146E1">
              <w:rPr>
                <w:b/>
              </w:rPr>
              <w:t xml:space="preserve">:  </w:t>
            </w:r>
          </w:p>
          <w:p w:rsidR="004B2662" w:rsidRPr="004146E1" w:rsidRDefault="0078246A" w:rsidP="00346C23">
            <w:pPr>
              <w:pStyle w:val="a3"/>
              <w:tabs>
                <w:tab w:val="left" w:pos="567"/>
                <w:tab w:val="left" w:pos="5954"/>
              </w:tabs>
              <w:rPr>
                <w:bCs/>
              </w:rPr>
            </w:pPr>
            <w:r w:rsidRPr="004146E1">
              <w:rPr>
                <w:bCs/>
              </w:rPr>
              <w:t>Наименование:</w:t>
            </w:r>
          </w:p>
          <w:p w:rsidR="004B2662" w:rsidRPr="004146E1" w:rsidRDefault="0078246A" w:rsidP="00346C23">
            <w:pPr>
              <w:pStyle w:val="a3"/>
              <w:tabs>
                <w:tab w:val="left" w:pos="567"/>
                <w:tab w:val="left" w:pos="5954"/>
              </w:tabs>
              <w:rPr>
                <w:bCs/>
              </w:rPr>
            </w:pPr>
            <w:r w:rsidRPr="004146E1">
              <w:rPr>
                <w:bCs/>
              </w:rPr>
              <w:t>Адрес:</w:t>
            </w:r>
          </w:p>
          <w:p w:rsidR="0078246A" w:rsidRPr="004146E1" w:rsidRDefault="0078246A" w:rsidP="00346C23">
            <w:pPr>
              <w:pStyle w:val="a3"/>
              <w:tabs>
                <w:tab w:val="left" w:pos="567"/>
                <w:tab w:val="left" w:pos="5954"/>
              </w:tabs>
              <w:rPr>
                <w:bCs/>
              </w:rPr>
            </w:pPr>
          </w:p>
          <w:p w:rsidR="0078246A" w:rsidRPr="004146E1" w:rsidRDefault="0078246A" w:rsidP="00346C23">
            <w:pPr>
              <w:pStyle w:val="a3"/>
              <w:tabs>
                <w:tab w:val="left" w:pos="567"/>
                <w:tab w:val="left" w:pos="5954"/>
              </w:tabs>
              <w:rPr>
                <w:bCs/>
              </w:rPr>
            </w:pPr>
            <w:r w:rsidRPr="004146E1">
              <w:rPr>
                <w:bCs/>
              </w:rPr>
              <w:t>Тел/факс:</w:t>
            </w:r>
          </w:p>
          <w:p w:rsidR="0078246A" w:rsidRPr="004146E1" w:rsidRDefault="0078246A" w:rsidP="00346C23">
            <w:pPr>
              <w:pStyle w:val="a3"/>
              <w:tabs>
                <w:tab w:val="left" w:pos="567"/>
                <w:tab w:val="left" w:pos="5954"/>
              </w:tabs>
              <w:rPr>
                <w:bCs/>
              </w:rPr>
            </w:pPr>
            <w:r w:rsidRPr="004146E1">
              <w:rPr>
                <w:bCs/>
              </w:rPr>
              <w:t>БИН</w:t>
            </w:r>
          </w:p>
          <w:p w:rsidR="0078246A" w:rsidRPr="004146E1" w:rsidRDefault="0078246A" w:rsidP="00346C23">
            <w:pPr>
              <w:pStyle w:val="a3"/>
              <w:tabs>
                <w:tab w:val="left" w:pos="567"/>
                <w:tab w:val="left" w:pos="5954"/>
              </w:tabs>
              <w:rPr>
                <w:bCs/>
              </w:rPr>
            </w:pPr>
            <w:r w:rsidRPr="004146E1">
              <w:rPr>
                <w:bCs/>
              </w:rPr>
              <w:t>ИИК</w:t>
            </w:r>
          </w:p>
          <w:p w:rsidR="0078246A" w:rsidRPr="004146E1" w:rsidRDefault="0078246A" w:rsidP="00346C23">
            <w:pPr>
              <w:pStyle w:val="a3"/>
              <w:tabs>
                <w:tab w:val="left" w:pos="567"/>
                <w:tab w:val="left" w:pos="5954"/>
              </w:tabs>
              <w:rPr>
                <w:bCs/>
              </w:rPr>
            </w:pPr>
            <w:r w:rsidRPr="004146E1">
              <w:rPr>
                <w:bCs/>
              </w:rPr>
              <w:t>БИК</w:t>
            </w:r>
          </w:p>
          <w:p w:rsidR="0078246A" w:rsidRPr="004146E1" w:rsidRDefault="0078246A" w:rsidP="00346C23">
            <w:pPr>
              <w:pStyle w:val="a3"/>
              <w:tabs>
                <w:tab w:val="left" w:pos="567"/>
                <w:tab w:val="left" w:pos="5954"/>
              </w:tabs>
              <w:rPr>
                <w:bCs/>
              </w:rPr>
            </w:pPr>
            <w:r w:rsidRPr="004146E1">
              <w:rPr>
                <w:bCs/>
              </w:rPr>
              <w:t>Наименование банка</w:t>
            </w:r>
          </w:p>
          <w:p w:rsidR="004B2662" w:rsidRPr="004146E1" w:rsidRDefault="004B2662" w:rsidP="00346C23">
            <w:pPr>
              <w:pStyle w:val="a3"/>
              <w:tabs>
                <w:tab w:val="left" w:pos="567"/>
                <w:tab w:val="left" w:pos="5954"/>
              </w:tabs>
              <w:rPr>
                <w:b/>
                <w:bCs/>
              </w:rPr>
            </w:pPr>
          </w:p>
          <w:p w:rsidR="004B2662" w:rsidRPr="004146E1" w:rsidRDefault="004B2662" w:rsidP="00346C23">
            <w:pPr>
              <w:pStyle w:val="a3"/>
              <w:tabs>
                <w:tab w:val="left" w:pos="567"/>
                <w:tab w:val="left" w:pos="5954"/>
              </w:tabs>
              <w:rPr>
                <w:b/>
                <w:bCs/>
              </w:rPr>
            </w:pPr>
          </w:p>
          <w:p w:rsidR="006301E2" w:rsidRPr="004146E1" w:rsidRDefault="0078246A" w:rsidP="00346C23">
            <w:pPr>
              <w:pStyle w:val="a3"/>
              <w:tabs>
                <w:tab w:val="left" w:pos="567"/>
                <w:tab w:val="left" w:pos="5954"/>
              </w:tabs>
              <w:rPr>
                <w:b/>
              </w:rPr>
            </w:pPr>
            <w:r w:rsidRPr="004146E1">
              <w:rPr>
                <w:b/>
              </w:rPr>
              <w:t>Должность</w:t>
            </w:r>
          </w:p>
          <w:p w:rsidR="0078246A" w:rsidRPr="004146E1" w:rsidRDefault="0078246A" w:rsidP="00346C23">
            <w:pPr>
              <w:pStyle w:val="a3"/>
              <w:tabs>
                <w:tab w:val="left" w:pos="567"/>
                <w:tab w:val="left" w:pos="5954"/>
              </w:tabs>
              <w:rPr>
                <w:b/>
              </w:rPr>
            </w:pPr>
            <w:r w:rsidRPr="004146E1">
              <w:rPr>
                <w:b/>
              </w:rPr>
              <w:t>Ф.И.О.</w:t>
            </w:r>
          </w:p>
          <w:p w:rsidR="0078246A" w:rsidRPr="004146E1" w:rsidRDefault="0078246A" w:rsidP="00346C23">
            <w:pPr>
              <w:pStyle w:val="a3"/>
              <w:tabs>
                <w:tab w:val="left" w:pos="567"/>
                <w:tab w:val="left" w:pos="5954"/>
              </w:tabs>
              <w:rPr>
                <w:b/>
              </w:rPr>
            </w:pPr>
          </w:p>
          <w:p w:rsidR="006301E2" w:rsidRPr="004146E1" w:rsidRDefault="006301E2" w:rsidP="00346C23">
            <w:pPr>
              <w:pStyle w:val="a3"/>
              <w:tabs>
                <w:tab w:val="left" w:pos="567"/>
                <w:tab w:val="left" w:pos="5954"/>
              </w:tabs>
              <w:rPr>
                <w:b/>
              </w:rPr>
            </w:pPr>
            <w:r w:rsidRPr="004146E1">
              <w:rPr>
                <w:b/>
              </w:rPr>
              <w:t>___________________________</w:t>
            </w:r>
          </w:p>
          <w:p w:rsidR="006301E2" w:rsidRPr="004146E1" w:rsidRDefault="0078246A" w:rsidP="00346C23">
            <w:pPr>
              <w:pStyle w:val="a3"/>
              <w:tabs>
                <w:tab w:val="left" w:pos="567"/>
                <w:tab w:val="left" w:pos="5954"/>
              </w:tabs>
              <w:rPr>
                <w:rStyle w:val="a6"/>
                <w:b/>
                <w:i w:val="0"/>
              </w:rPr>
            </w:pPr>
            <w:proofErr w:type="spellStart"/>
            <w:r w:rsidRPr="004146E1">
              <w:rPr>
                <w:b/>
              </w:rPr>
              <w:t>м</w:t>
            </w:r>
            <w:r w:rsidR="006301E2" w:rsidRPr="004146E1">
              <w:rPr>
                <w:b/>
              </w:rPr>
              <w:t>.п</w:t>
            </w:r>
            <w:proofErr w:type="spellEnd"/>
            <w:r w:rsidR="006301E2" w:rsidRPr="004146E1">
              <w:rPr>
                <w:b/>
              </w:rPr>
              <w:t>.</w:t>
            </w:r>
          </w:p>
          <w:p w:rsidR="006301E2" w:rsidRPr="004146E1" w:rsidRDefault="006301E2" w:rsidP="00346C23">
            <w:pPr>
              <w:pStyle w:val="a3"/>
              <w:tabs>
                <w:tab w:val="left" w:pos="567"/>
                <w:tab w:val="left" w:pos="5954"/>
              </w:tabs>
            </w:pPr>
          </w:p>
        </w:tc>
      </w:tr>
    </w:tbl>
    <w:p w:rsidR="006301E2" w:rsidRPr="004146E1" w:rsidRDefault="006301E2" w:rsidP="00346C23">
      <w:pPr>
        <w:tabs>
          <w:tab w:val="left" w:pos="567"/>
          <w:tab w:val="left" w:pos="5954"/>
        </w:tabs>
        <w:jc w:val="both"/>
        <w:rPr>
          <w:sz w:val="24"/>
          <w:szCs w:val="24"/>
          <w:lang w:val="ru-RU"/>
        </w:rPr>
      </w:pPr>
    </w:p>
    <w:p w:rsidR="002E4C7D" w:rsidRPr="004146E1" w:rsidRDefault="002E4C7D" w:rsidP="00346C23">
      <w:pPr>
        <w:tabs>
          <w:tab w:val="left" w:pos="567"/>
          <w:tab w:val="left" w:pos="5954"/>
        </w:tabs>
        <w:rPr>
          <w:sz w:val="24"/>
          <w:szCs w:val="24"/>
        </w:rPr>
      </w:pPr>
    </w:p>
    <w:sectPr w:rsidR="002E4C7D" w:rsidRPr="004146E1" w:rsidSect="00346C23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815ED2"/>
    <w:multiLevelType w:val="hybridMultilevel"/>
    <w:tmpl w:val="D43C9DB0"/>
    <w:lvl w:ilvl="0" w:tplc="5F22F69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15E48"/>
    <w:multiLevelType w:val="hybridMultilevel"/>
    <w:tmpl w:val="5BF898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A6B3A"/>
    <w:multiLevelType w:val="multilevel"/>
    <w:tmpl w:val="1542F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auto"/>
      </w:rPr>
    </w:lvl>
  </w:abstractNum>
  <w:abstractNum w:abstractNumId="4">
    <w:nsid w:val="6BAD1A1A"/>
    <w:multiLevelType w:val="hybridMultilevel"/>
    <w:tmpl w:val="083A19E2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80"/>
  <w:drawingGridVertic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2"/>
    <w:rsid w:val="000109EF"/>
    <w:rsid w:val="000425C2"/>
    <w:rsid w:val="00062265"/>
    <w:rsid w:val="00106BED"/>
    <w:rsid w:val="001260FE"/>
    <w:rsid w:val="001906FC"/>
    <w:rsid w:val="001C57D0"/>
    <w:rsid w:val="00214295"/>
    <w:rsid w:val="002C7F2C"/>
    <w:rsid w:val="002E1882"/>
    <w:rsid w:val="002E4C7D"/>
    <w:rsid w:val="00324962"/>
    <w:rsid w:val="00346C23"/>
    <w:rsid w:val="003C45CE"/>
    <w:rsid w:val="004146E1"/>
    <w:rsid w:val="00461A83"/>
    <w:rsid w:val="004B2662"/>
    <w:rsid w:val="004F1FB2"/>
    <w:rsid w:val="004F2FCE"/>
    <w:rsid w:val="005B0FE5"/>
    <w:rsid w:val="005D7576"/>
    <w:rsid w:val="006130A0"/>
    <w:rsid w:val="006301E2"/>
    <w:rsid w:val="006616E0"/>
    <w:rsid w:val="00770227"/>
    <w:rsid w:val="0078246A"/>
    <w:rsid w:val="007E4EC4"/>
    <w:rsid w:val="007F03E7"/>
    <w:rsid w:val="00825560"/>
    <w:rsid w:val="008568E2"/>
    <w:rsid w:val="0087021F"/>
    <w:rsid w:val="009242DC"/>
    <w:rsid w:val="00942B8F"/>
    <w:rsid w:val="00976C6C"/>
    <w:rsid w:val="00A123AC"/>
    <w:rsid w:val="00AA2C98"/>
    <w:rsid w:val="00AA7B67"/>
    <w:rsid w:val="00B72EE1"/>
    <w:rsid w:val="00B93303"/>
    <w:rsid w:val="00BE7DB0"/>
    <w:rsid w:val="00D05319"/>
    <w:rsid w:val="00D4219B"/>
    <w:rsid w:val="00E113CF"/>
    <w:rsid w:val="00E3194B"/>
    <w:rsid w:val="00EB0D2B"/>
    <w:rsid w:val="00F43569"/>
    <w:rsid w:val="00F65E99"/>
    <w:rsid w:val="00F8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2C8C8-7703-487E-BBB1-0C1BBA4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1">
    <w:name w:val="heading 1"/>
    <w:basedOn w:val="a"/>
    <w:next w:val="a"/>
    <w:link w:val="10"/>
    <w:qFormat/>
    <w:rsid w:val="006301E2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301E2"/>
    <w:pPr>
      <w:keepNext/>
      <w:numPr>
        <w:ilvl w:val="1"/>
        <w:numId w:val="1"/>
      </w:numPr>
      <w:tabs>
        <w:tab w:val="left" w:pos="284"/>
        <w:tab w:val="left" w:pos="426"/>
      </w:tabs>
      <w:jc w:val="center"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qFormat/>
    <w:rsid w:val="006301E2"/>
    <w:pPr>
      <w:keepNext/>
      <w:numPr>
        <w:ilvl w:val="2"/>
        <w:numId w:val="1"/>
      </w:numPr>
      <w:tabs>
        <w:tab w:val="left" w:pos="284"/>
        <w:tab w:val="left" w:pos="426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6301E2"/>
    <w:pPr>
      <w:keepNext/>
      <w:numPr>
        <w:ilvl w:val="3"/>
        <w:numId w:val="1"/>
      </w:numPr>
      <w:tabs>
        <w:tab w:val="left" w:pos="284"/>
        <w:tab w:val="left" w:pos="426"/>
      </w:tabs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6301E2"/>
    <w:pPr>
      <w:keepNext/>
      <w:numPr>
        <w:ilvl w:val="4"/>
        <w:numId w:val="1"/>
      </w:numPr>
      <w:tabs>
        <w:tab w:val="left" w:pos="284"/>
        <w:tab w:val="left" w:pos="426"/>
      </w:tabs>
      <w:jc w:val="both"/>
      <w:outlineLvl w:val="4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0F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01E2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character" w:customStyle="1" w:styleId="20">
    <w:name w:val="Заголовок 2 Знак"/>
    <w:basedOn w:val="a0"/>
    <w:link w:val="2"/>
    <w:rsid w:val="006301E2"/>
    <w:rPr>
      <w:rFonts w:ascii="Times New Roman" w:eastAsia="Times New Roman" w:hAnsi="Times New Roman" w:cs="Times New Roman"/>
      <w:sz w:val="24"/>
      <w:szCs w:val="20"/>
      <w:u w:val="single"/>
      <w:lang w:val="de-DE" w:eastAsia="ar-SA"/>
    </w:rPr>
  </w:style>
  <w:style w:type="character" w:customStyle="1" w:styleId="30">
    <w:name w:val="Заголовок 3 Знак"/>
    <w:basedOn w:val="a0"/>
    <w:link w:val="3"/>
    <w:rsid w:val="006301E2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character" w:customStyle="1" w:styleId="40">
    <w:name w:val="Заголовок 4 Знак"/>
    <w:basedOn w:val="a0"/>
    <w:link w:val="4"/>
    <w:rsid w:val="006301E2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character" w:customStyle="1" w:styleId="50">
    <w:name w:val="Заголовок 5 Знак"/>
    <w:basedOn w:val="a0"/>
    <w:link w:val="5"/>
    <w:rsid w:val="006301E2"/>
    <w:rPr>
      <w:rFonts w:ascii="Times New Roman" w:eastAsia="Times New Roman" w:hAnsi="Times New Roman" w:cs="Times New Roman"/>
      <w:sz w:val="24"/>
      <w:szCs w:val="20"/>
      <w:u w:val="single"/>
      <w:lang w:val="de-DE" w:eastAsia="ar-SA"/>
    </w:rPr>
  </w:style>
  <w:style w:type="character" w:customStyle="1" w:styleId="CharStyle6">
    <w:name w:val="CharStyle6"/>
    <w:basedOn w:val="a0"/>
    <w:rsid w:val="006301E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8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4">
    <w:name w:val="CharStyle4"/>
    <w:basedOn w:val="a0"/>
    <w:rsid w:val="006301E2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-8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7">
    <w:name w:val="CharStyle7"/>
    <w:basedOn w:val="a0"/>
    <w:rsid w:val="006301E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7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paragraph" w:styleId="a4">
    <w:name w:val="Body Text Indent"/>
    <w:basedOn w:val="a"/>
    <w:link w:val="a5"/>
    <w:rsid w:val="006301E2"/>
    <w:pPr>
      <w:tabs>
        <w:tab w:val="left" w:pos="284"/>
        <w:tab w:val="left" w:pos="426"/>
      </w:tabs>
      <w:ind w:left="420" w:hanging="42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6301E2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character" w:styleId="a6">
    <w:name w:val="Emphasis"/>
    <w:qFormat/>
    <w:rsid w:val="006301E2"/>
    <w:rPr>
      <w:i/>
      <w:iCs/>
    </w:rPr>
  </w:style>
  <w:style w:type="character" w:customStyle="1" w:styleId="apple-style-span">
    <w:name w:val="apple-style-span"/>
    <w:basedOn w:val="a0"/>
    <w:rsid w:val="006301E2"/>
  </w:style>
  <w:style w:type="character" w:customStyle="1" w:styleId="FontStyle13">
    <w:name w:val="Font Style13"/>
    <w:uiPriority w:val="99"/>
    <w:rsid w:val="006301E2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6C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C6C"/>
    <w:rPr>
      <w:rFonts w:ascii="Tahoma" w:eastAsia="Times New Roman" w:hAnsi="Tahoma" w:cs="Tahoma"/>
      <w:sz w:val="16"/>
      <w:szCs w:val="16"/>
      <w:lang w:val="de-DE" w:eastAsia="ar-SA"/>
    </w:rPr>
  </w:style>
  <w:style w:type="paragraph" w:styleId="a9">
    <w:name w:val="List Paragraph"/>
    <w:basedOn w:val="a"/>
    <w:uiPriority w:val="34"/>
    <w:qFormat/>
    <w:rsid w:val="0087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kpsp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mdunaev</dc:creator>
  <cp:lastModifiedBy>Ворон</cp:lastModifiedBy>
  <cp:revision>2</cp:revision>
  <cp:lastPrinted>2016-02-12T03:29:00Z</cp:lastPrinted>
  <dcterms:created xsi:type="dcterms:W3CDTF">2017-02-28T08:17:00Z</dcterms:created>
  <dcterms:modified xsi:type="dcterms:W3CDTF">2017-02-28T08:17:00Z</dcterms:modified>
</cp:coreProperties>
</file>